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E1CDE" w14:textId="1F2301E4" w:rsidR="004C1243" w:rsidRPr="00173314" w:rsidRDefault="004C1243" w:rsidP="00173314">
      <w:pPr>
        <w:tabs>
          <w:tab w:val="left" w:pos="1134"/>
          <w:tab w:val="left" w:pos="1560"/>
        </w:tabs>
        <w:spacing w:after="0" w:line="324" w:lineRule="auto"/>
        <w:jc w:val="center"/>
        <w:rPr>
          <w:rFonts w:eastAsia="Aptos"/>
          <w:b/>
          <w:kern w:val="2"/>
          <w:sz w:val="28"/>
          <w:szCs w:val="24"/>
          <w:lang w:val="vi-VN"/>
          <w14:ligatures w14:val="standardContextual"/>
        </w:rPr>
      </w:pPr>
      <w:r w:rsidRPr="00EA0EA2">
        <w:rPr>
          <w:rFonts w:eastAsia="Aptos"/>
          <w:b/>
          <w:kern w:val="2"/>
          <w:sz w:val="28"/>
          <w:szCs w:val="24"/>
          <w:lang w:val="vi-VN"/>
          <w14:ligatures w14:val="standardContextual"/>
        </w:rPr>
        <w:t xml:space="preserve"> TỔNG QUAN GIỚI THIỆU </w:t>
      </w:r>
      <w:r w:rsidR="00FA46AA" w:rsidRPr="00173314">
        <w:rPr>
          <w:rFonts w:eastAsia="Aptos"/>
          <w:b/>
          <w:kern w:val="2"/>
          <w:sz w:val="28"/>
          <w:szCs w:val="24"/>
          <w:lang w:val="vi-VN"/>
          <w14:ligatures w14:val="standardContextual"/>
        </w:rPr>
        <w:t>CUỐN SÁCH</w:t>
      </w:r>
    </w:p>
    <w:p w14:paraId="7297363A" w14:textId="77777777" w:rsidR="00173314" w:rsidRPr="00173314" w:rsidRDefault="00173314" w:rsidP="00173314">
      <w:pPr>
        <w:spacing w:after="0" w:line="324" w:lineRule="auto"/>
        <w:jc w:val="center"/>
        <w:rPr>
          <w:rFonts w:eastAsia="Aptos"/>
          <w:b/>
          <w:bCs/>
          <w:kern w:val="2"/>
          <w:sz w:val="28"/>
          <w:szCs w:val="24"/>
          <w:lang w:val="vi-VN"/>
          <w14:ligatures w14:val="standardContextual"/>
        </w:rPr>
      </w:pPr>
      <w:r w:rsidRPr="00173314">
        <w:rPr>
          <w:rFonts w:eastAsia="Aptos"/>
          <w:b/>
          <w:bCs/>
          <w:kern w:val="2"/>
          <w:sz w:val="28"/>
          <w:szCs w:val="24"/>
          <w:lang w:val="vi-VN"/>
          <w14:ligatures w14:val="standardContextual"/>
        </w:rPr>
        <w:t>“</w:t>
      </w:r>
      <w:r w:rsidR="00FA46AA" w:rsidRPr="00173314">
        <w:rPr>
          <w:rFonts w:eastAsia="Aptos"/>
          <w:b/>
          <w:bCs/>
          <w:kern w:val="2"/>
          <w:sz w:val="28"/>
          <w:szCs w:val="24"/>
          <w:lang w:val="vi-VN"/>
          <w14:ligatures w14:val="standardContextual"/>
        </w:rPr>
        <w:t xml:space="preserve">QUAN HỆ BIÊN GIỚI TRÊN ĐẤT LIỀN GIỮA </w:t>
      </w:r>
    </w:p>
    <w:p w14:paraId="3866380E" w14:textId="081EEEC4" w:rsidR="004C1243" w:rsidRPr="00173314" w:rsidRDefault="00FA46AA" w:rsidP="00173314">
      <w:pPr>
        <w:spacing w:after="0" w:line="324" w:lineRule="auto"/>
        <w:jc w:val="center"/>
        <w:rPr>
          <w:rFonts w:eastAsia="Aptos"/>
          <w:b/>
          <w:bCs/>
          <w:kern w:val="2"/>
          <w:sz w:val="28"/>
          <w:szCs w:val="24"/>
          <w:lang w:val="vi-VN"/>
          <w14:ligatures w14:val="standardContextual"/>
        </w:rPr>
      </w:pPr>
      <w:r w:rsidRPr="00173314">
        <w:rPr>
          <w:rFonts w:eastAsia="Aptos"/>
          <w:b/>
          <w:bCs/>
          <w:kern w:val="2"/>
          <w:sz w:val="28"/>
          <w:szCs w:val="24"/>
          <w:lang w:val="vi-VN"/>
          <w14:ligatures w14:val="standardContextual"/>
        </w:rPr>
        <w:t>TRUNG QUỐC VỚI CÁC QUỐC GIA LÁNG GIỀNG</w:t>
      </w:r>
      <w:r w:rsidR="00173314" w:rsidRPr="00173314">
        <w:rPr>
          <w:rFonts w:eastAsia="Aptos"/>
          <w:b/>
          <w:bCs/>
          <w:kern w:val="2"/>
          <w:sz w:val="28"/>
          <w:szCs w:val="24"/>
          <w:lang w:val="vi-VN"/>
          <w14:ligatures w14:val="standardContextual"/>
        </w:rPr>
        <w:t>”</w:t>
      </w:r>
    </w:p>
    <w:p w14:paraId="44814EE5" w14:textId="77777777" w:rsidR="004C1243" w:rsidRPr="00173314" w:rsidRDefault="004C1243" w:rsidP="004C1243">
      <w:pPr>
        <w:spacing w:after="0"/>
        <w:jc w:val="center"/>
        <w:rPr>
          <w:rFonts w:eastAsia="Aptos"/>
          <w:b/>
          <w:kern w:val="2"/>
          <w:sz w:val="28"/>
          <w:szCs w:val="24"/>
          <w:lang w:val="vi-VN"/>
          <w14:ligatures w14:val="standardContextual"/>
        </w:rPr>
      </w:pPr>
    </w:p>
    <w:p w14:paraId="2FBC90EB" w14:textId="391DD700" w:rsidR="004C1243" w:rsidRPr="00173314" w:rsidRDefault="004C1243" w:rsidP="00FA46AA">
      <w:pPr>
        <w:pStyle w:val="ListParagraph"/>
        <w:numPr>
          <w:ilvl w:val="0"/>
          <w:numId w:val="3"/>
        </w:numPr>
        <w:tabs>
          <w:tab w:val="left" w:pos="1134"/>
          <w:tab w:val="left" w:pos="1276"/>
        </w:tabs>
        <w:spacing w:after="120" w:line="420" w:lineRule="exact"/>
        <w:ind w:left="851" w:firstLine="0"/>
        <w:jc w:val="both"/>
        <w:rPr>
          <w:rFonts w:eastAsia="Aptos"/>
          <w:b/>
          <w:kern w:val="2"/>
          <w:sz w:val="28"/>
          <w:szCs w:val="24"/>
          <w:lang w:val="vi-VN"/>
          <w14:ligatures w14:val="standardContextual"/>
        </w:rPr>
      </w:pPr>
      <w:r w:rsidRPr="00FA46AA">
        <w:rPr>
          <w:rFonts w:eastAsia="Aptos"/>
          <w:b/>
          <w:kern w:val="2"/>
          <w:sz w:val="28"/>
          <w:szCs w:val="24"/>
          <w:lang w:val="vi-VN"/>
          <w14:ligatures w14:val="standardContextual"/>
        </w:rPr>
        <w:t>Giới thiệu thông tin khái quát về sản phẩm khoa học</w:t>
      </w:r>
    </w:p>
    <w:p w14:paraId="4C4B564D" w14:textId="1A605562" w:rsidR="00FA46AA" w:rsidRPr="00173314" w:rsidRDefault="00FA46AA" w:rsidP="00FA46AA">
      <w:pPr>
        <w:spacing w:after="0" w:line="360" w:lineRule="auto"/>
        <w:ind w:left="360" w:firstLine="360"/>
        <w:rPr>
          <w:rStyle w:val="Emphasis"/>
          <w:color w:val="333333"/>
          <w:sz w:val="28"/>
          <w:szCs w:val="28"/>
          <w:bdr w:val="none" w:sz="0" w:space="0" w:color="auto" w:frame="1"/>
          <w:lang w:val="vi-VN"/>
        </w:rPr>
      </w:pPr>
      <w:r w:rsidRPr="00173314">
        <w:rPr>
          <w:rStyle w:val="Emphasis"/>
          <w:i w:val="0"/>
          <w:iCs w:val="0"/>
          <w:color w:val="333333"/>
          <w:sz w:val="28"/>
          <w:szCs w:val="28"/>
          <w:bdr w:val="none" w:sz="0" w:space="0" w:color="auto" w:frame="1"/>
          <w:lang w:val="vi-VN"/>
        </w:rPr>
        <w:t xml:space="preserve"> Cuốn sách</w:t>
      </w:r>
      <w:r w:rsidR="004C1243" w:rsidRPr="00173314">
        <w:rPr>
          <w:rStyle w:val="Emphasis"/>
          <w:i w:val="0"/>
          <w:iCs w:val="0"/>
          <w:color w:val="333333"/>
          <w:sz w:val="28"/>
          <w:szCs w:val="28"/>
          <w:bdr w:val="none" w:sz="0" w:space="0" w:color="auto" w:frame="1"/>
          <w:lang w:val="vi-VN"/>
        </w:rPr>
        <w:t xml:space="preserve"> </w:t>
      </w:r>
      <w:r w:rsidRPr="00173314">
        <w:rPr>
          <w:rStyle w:val="Emphasis"/>
          <w:i w:val="0"/>
          <w:iCs w:val="0"/>
          <w:color w:val="333333"/>
          <w:sz w:val="28"/>
          <w:szCs w:val="28"/>
          <w:bdr w:val="none" w:sz="0" w:space="0" w:color="auto" w:frame="1"/>
          <w:lang w:val="vi-VN"/>
        </w:rPr>
        <w:t>“</w:t>
      </w:r>
      <w:r w:rsidR="00F52BD7" w:rsidRPr="00173314">
        <w:rPr>
          <w:rStyle w:val="Emphasis"/>
          <w:color w:val="333333"/>
          <w:sz w:val="28"/>
          <w:szCs w:val="28"/>
          <w:bdr w:val="none" w:sz="0" w:space="0" w:color="auto" w:frame="1"/>
          <w:lang w:val="vi-VN"/>
        </w:rPr>
        <w:t xml:space="preserve">Quan hệ biên giới trên đất liền giữa Trung Quốc với các quốc </w:t>
      </w:r>
    </w:p>
    <w:p w14:paraId="3B6074FA" w14:textId="013A9DD8" w:rsidR="00554FB5" w:rsidRPr="00173314" w:rsidRDefault="00F52BD7" w:rsidP="00FA46AA">
      <w:pPr>
        <w:spacing w:after="0" w:line="360" w:lineRule="auto"/>
        <w:rPr>
          <w:i/>
          <w:iCs/>
          <w:color w:val="333333"/>
          <w:sz w:val="28"/>
          <w:szCs w:val="28"/>
          <w:bdr w:val="none" w:sz="0" w:space="0" w:color="auto" w:frame="1"/>
          <w:lang w:val="vi-VN"/>
        </w:rPr>
      </w:pPr>
      <w:r w:rsidRPr="00173314">
        <w:rPr>
          <w:rStyle w:val="Emphasis"/>
          <w:color w:val="333333"/>
          <w:sz w:val="28"/>
          <w:szCs w:val="28"/>
          <w:bdr w:val="none" w:sz="0" w:space="0" w:color="auto" w:frame="1"/>
          <w:lang w:val="vi-VN"/>
        </w:rPr>
        <w:t>gia láng giềng</w:t>
      </w:r>
      <w:r w:rsidR="00FA46AA" w:rsidRPr="00173314">
        <w:rPr>
          <w:rStyle w:val="Emphasis"/>
          <w:i w:val="0"/>
          <w:iCs w:val="0"/>
          <w:color w:val="333333"/>
          <w:sz w:val="28"/>
          <w:szCs w:val="28"/>
          <w:bdr w:val="none" w:sz="0" w:space="0" w:color="auto" w:frame="1"/>
          <w:lang w:val="vi-VN"/>
        </w:rPr>
        <w:t xml:space="preserve">” do </w:t>
      </w:r>
      <w:r w:rsidR="00FA46AA" w:rsidRPr="00173314">
        <w:rPr>
          <w:color w:val="333333"/>
          <w:sz w:val="28"/>
          <w:szCs w:val="28"/>
          <w:bdr w:val="none" w:sz="0" w:space="0" w:color="auto" w:frame="1"/>
          <w:lang w:val="vi-VN"/>
        </w:rPr>
        <w:t xml:space="preserve">PGS.TS. Đinh Quang Hải làm chủ biên, </w:t>
      </w:r>
      <w:r w:rsidR="00554FB5" w:rsidRPr="00173314">
        <w:rPr>
          <w:rFonts w:eastAsia="Aptos"/>
          <w:kern w:val="2"/>
          <w:sz w:val="28"/>
          <w:szCs w:val="24"/>
          <w:lang w:val="vi-VN"/>
          <w14:ligatures w14:val="standardContextual"/>
        </w:rPr>
        <w:t>N</w:t>
      </w:r>
      <w:r w:rsidR="00554FB5" w:rsidRPr="00FA46AA">
        <w:rPr>
          <w:rFonts w:eastAsia="Aptos"/>
          <w:kern w:val="2"/>
          <w:sz w:val="28"/>
          <w:szCs w:val="24"/>
          <w:lang w:val="vi-VN"/>
          <w14:ligatures w14:val="standardContextual"/>
        </w:rPr>
        <w:t>hà xuất bản</w:t>
      </w:r>
      <w:r w:rsidR="00554FB5" w:rsidRPr="00173314">
        <w:rPr>
          <w:rFonts w:eastAsia="Aptos"/>
          <w:kern w:val="2"/>
          <w:sz w:val="28"/>
          <w:szCs w:val="24"/>
          <w:lang w:val="vi-VN"/>
          <w14:ligatures w14:val="standardContextual"/>
        </w:rPr>
        <w:t xml:space="preserve"> </w:t>
      </w:r>
      <w:r w:rsidRPr="00173314">
        <w:rPr>
          <w:sz w:val="28"/>
          <w:szCs w:val="28"/>
          <w:lang w:val="vi-VN"/>
        </w:rPr>
        <w:t>Khoa học xã hội</w:t>
      </w:r>
      <w:r w:rsidR="00554FB5" w:rsidRPr="00FA46AA">
        <w:rPr>
          <w:rFonts w:eastAsia="Aptos"/>
          <w:kern w:val="2"/>
          <w:sz w:val="28"/>
          <w:szCs w:val="24"/>
          <w:lang w:val="vi-VN"/>
          <w14:ligatures w14:val="standardContextual"/>
        </w:rPr>
        <w:t xml:space="preserve"> xuất bản</w:t>
      </w:r>
      <w:r w:rsidR="00FA46AA" w:rsidRPr="00173314">
        <w:rPr>
          <w:rFonts w:eastAsia="Aptos"/>
          <w:kern w:val="2"/>
          <w:sz w:val="28"/>
          <w:szCs w:val="24"/>
          <w:lang w:val="vi-VN"/>
          <w14:ligatures w14:val="standardContextual"/>
        </w:rPr>
        <w:t xml:space="preserve"> năm</w:t>
      </w:r>
      <w:r w:rsidRPr="00173314">
        <w:rPr>
          <w:rFonts w:eastAsia="Aptos"/>
          <w:kern w:val="2"/>
          <w:sz w:val="28"/>
          <w:szCs w:val="24"/>
          <w:lang w:val="vi-VN"/>
          <w14:ligatures w14:val="standardContextual"/>
        </w:rPr>
        <w:t xml:space="preserve"> 2022</w:t>
      </w:r>
    </w:p>
    <w:p w14:paraId="53591853" w14:textId="432ACA89" w:rsidR="00F52BD7" w:rsidRPr="00173314" w:rsidRDefault="00AC6FCA" w:rsidP="0056645D">
      <w:pPr>
        <w:spacing w:after="0" w:line="360" w:lineRule="auto"/>
        <w:ind w:firstLine="720"/>
        <w:jc w:val="both"/>
        <w:rPr>
          <w:spacing w:val="-10"/>
          <w:sz w:val="28"/>
          <w:szCs w:val="28"/>
          <w:lang w:val="vi-VN"/>
        </w:rPr>
      </w:pPr>
      <w:r w:rsidRPr="00173314">
        <w:rPr>
          <w:spacing w:val="-10"/>
          <w:sz w:val="28"/>
          <w:szCs w:val="28"/>
          <w:lang w:val="vi-VN"/>
        </w:rPr>
        <w:t>Ngoài Lời giới thiệu, phụ lục, nội dung cuốn sách được thể hiện qua năm chương.</w:t>
      </w:r>
    </w:p>
    <w:p w14:paraId="1C071B78" w14:textId="77777777" w:rsidR="00F52BD7" w:rsidRPr="00173314" w:rsidRDefault="00F52BD7" w:rsidP="0056645D">
      <w:pPr>
        <w:spacing w:after="0" w:line="360" w:lineRule="auto"/>
        <w:ind w:firstLine="720"/>
        <w:jc w:val="both"/>
        <w:rPr>
          <w:sz w:val="28"/>
          <w:szCs w:val="28"/>
          <w:lang w:val="vi-VN"/>
        </w:rPr>
      </w:pPr>
      <w:r w:rsidRPr="00173314">
        <w:rPr>
          <w:b/>
          <w:sz w:val="28"/>
          <w:szCs w:val="28"/>
          <w:lang w:val="vi-VN"/>
        </w:rPr>
        <w:t>Chương I</w:t>
      </w:r>
      <w:r w:rsidRPr="00173314">
        <w:rPr>
          <w:sz w:val="28"/>
          <w:szCs w:val="28"/>
          <w:lang w:val="vi-VN"/>
        </w:rPr>
        <w:t>: Khái quát quá trình hình thành cương vực Trung Quốc và chính sách biên giới của Cộng hòa nhân dân Trung Hoa</w:t>
      </w:r>
    </w:p>
    <w:p w14:paraId="57B592F9" w14:textId="77777777" w:rsidR="00F52BD7" w:rsidRPr="00173314" w:rsidRDefault="00F52BD7" w:rsidP="0056645D">
      <w:pPr>
        <w:spacing w:after="0" w:line="360" w:lineRule="auto"/>
        <w:ind w:firstLine="720"/>
        <w:jc w:val="both"/>
        <w:rPr>
          <w:sz w:val="28"/>
          <w:szCs w:val="28"/>
          <w:lang w:val="vi-VN"/>
        </w:rPr>
      </w:pPr>
      <w:r w:rsidRPr="00173314">
        <w:rPr>
          <w:b/>
          <w:sz w:val="28"/>
          <w:szCs w:val="28"/>
          <w:lang w:val="vi-VN"/>
        </w:rPr>
        <w:t>Chương II</w:t>
      </w:r>
      <w:r w:rsidRPr="00173314">
        <w:rPr>
          <w:sz w:val="28"/>
          <w:szCs w:val="28"/>
          <w:lang w:val="vi-VN"/>
        </w:rPr>
        <w:t>: Quan hệ biên giới giữa Trung Quốc với nước Nga Sa hoàng và Liên Xô, Liên Bang Nga.</w:t>
      </w:r>
    </w:p>
    <w:p w14:paraId="6BD44620" w14:textId="77777777" w:rsidR="00F52BD7" w:rsidRPr="00173314" w:rsidRDefault="00F52BD7" w:rsidP="0056645D">
      <w:pPr>
        <w:spacing w:after="0" w:line="360" w:lineRule="auto"/>
        <w:ind w:firstLine="720"/>
        <w:jc w:val="both"/>
        <w:rPr>
          <w:sz w:val="28"/>
          <w:szCs w:val="28"/>
          <w:lang w:val="vi-VN"/>
        </w:rPr>
      </w:pPr>
      <w:r w:rsidRPr="00173314">
        <w:rPr>
          <w:b/>
          <w:sz w:val="28"/>
          <w:szCs w:val="28"/>
          <w:lang w:val="vi-VN"/>
        </w:rPr>
        <w:t>Chương III</w:t>
      </w:r>
      <w:r w:rsidRPr="00173314">
        <w:rPr>
          <w:sz w:val="28"/>
          <w:szCs w:val="28"/>
          <w:lang w:val="vi-VN"/>
        </w:rPr>
        <w:t>: Quan hệ biên giới trên đất liền giữa Trung Quốc với các quốc gia Nam Á, với Lào và Myanmar.</w:t>
      </w:r>
    </w:p>
    <w:p w14:paraId="49933A80" w14:textId="77777777" w:rsidR="00F52BD7" w:rsidRPr="00173314" w:rsidRDefault="00F52BD7" w:rsidP="0056645D">
      <w:pPr>
        <w:spacing w:after="0" w:line="360" w:lineRule="auto"/>
        <w:ind w:firstLine="720"/>
        <w:jc w:val="both"/>
        <w:rPr>
          <w:sz w:val="28"/>
          <w:szCs w:val="28"/>
          <w:lang w:val="vi-VN"/>
        </w:rPr>
      </w:pPr>
      <w:r w:rsidRPr="00173314">
        <w:rPr>
          <w:b/>
          <w:spacing w:val="-4"/>
          <w:sz w:val="28"/>
          <w:szCs w:val="28"/>
          <w:lang w:val="vi-VN"/>
        </w:rPr>
        <w:t>Chương IV</w:t>
      </w:r>
      <w:r w:rsidRPr="00173314">
        <w:rPr>
          <w:spacing w:val="-4"/>
          <w:sz w:val="28"/>
          <w:szCs w:val="28"/>
          <w:lang w:val="vi-VN"/>
        </w:rPr>
        <w:t>: Quan hệ biên giới trên đất liền giữa Việt Nam và Trung Quốc</w:t>
      </w:r>
      <w:r w:rsidRPr="00173314">
        <w:rPr>
          <w:spacing w:val="-6"/>
          <w:sz w:val="28"/>
          <w:szCs w:val="28"/>
          <w:lang w:val="vi-VN"/>
        </w:rPr>
        <w:t>.</w:t>
      </w:r>
    </w:p>
    <w:p w14:paraId="30382A86" w14:textId="77777777" w:rsidR="00AC6FCA" w:rsidRPr="00173314" w:rsidRDefault="00F52BD7" w:rsidP="0056645D">
      <w:pPr>
        <w:spacing w:after="0" w:line="360" w:lineRule="auto"/>
        <w:ind w:firstLine="720"/>
        <w:jc w:val="both"/>
        <w:rPr>
          <w:sz w:val="28"/>
          <w:szCs w:val="28"/>
          <w:lang w:val="vi-VN"/>
        </w:rPr>
      </w:pPr>
      <w:r w:rsidRPr="00173314">
        <w:rPr>
          <w:b/>
          <w:sz w:val="28"/>
          <w:szCs w:val="28"/>
          <w:lang w:val="vi-VN"/>
        </w:rPr>
        <w:t>Chương V:</w:t>
      </w:r>
      <w:r w:rsidRPr="00173314">
        <w:rPr>
          <w:sz w:val="28"/>
          <w:szCs w:val="28"/>
          <w:lang w:val="vi-VN"/>
        </w:rPr>
        <w:t xml:space="preserve"> Nhận xét về quan hệ biên giới trên đất liền giữa Trung Quốc với các quốc gia láng giềng</w:t>
      </w:r>
      <w:r w:rsidR="00AC6FCA" w:rsidRPr="00173314">
        <w:rPr>
          <w:sz w:val="28"/>
          <w:szCs w:val="28"/>
          <w:lang w:val="vi-VN"/>
        </w:rPr>
        <w:t>.</w:t>
      </w:r>
    </w:p>
    <w:p w14:paraId="02A5CE92" w14:textId="4316FDD2" w:rsidR="00F52BD7" w:rsidRPr="00173314" w:rsidRDefault="0056645D" w:rsidP="0056645D">
      <w:pPr>
        <w:spacing w:after="0" w:line="360" w:lineRule="auto"/>
        <w:ind w:firstLine="720"/>
        <w:jc w:val="both"/>
        <w:rPr>
          <w:sz w:val="28"/>
          <w:szCs w:val="28"/>
          <w:lang w:val="vi-VN"/>
        </w:rPr>
      </w:pPr>
      <w:r w:rsidRPr="00173314">
        <w:rPr>
          <w:color w:val="333333"/>
          <w:sz w:val="28"/>
          <w:szCs w:val="21"/>
          <w:shd w:val="clear" w:color="auto" w:fill="FFFFFF"/>
          <w:lang w:val="vi-VN"/>
        </w:rPr>
        <w:t>C</w:t>
      </w:r>
      <w:r w:rsidR="00F52BD7" w:rsidRPr="00173314">
        <w:rPr>
          <w:color w:val="333333"/>
          <w:sz w:val="28"/>
          <w:szCs w:val="21"/>
          <w:shd w:val="clear" w:color="auto" w:fill="FFFFFF"/>
          <w:lang w:val="vi-VN"/>
        </w:rPr>
        <w:t>uốn sách nghiên cứu về chính sách biên giới, lãnh thổ và thực trạng quan hệ biên giới, lãnh thổ trên đất liền giữa Trung Quốc với các quốc gia láng giềng từ khi Cộng hòa nhân dân Trung Hoa ra đời (01/10/1949) đến nay.</w:t>
      </w:r>
    </w:p>
    <w:p w14:paraId="2DF2632C" w14:textId="77777777" w:rsidR="004C1243" w:rsidRPr="00173314" w:rsidRDefault="00F52BD7" w:rsidP="0056645D">
      <w:pPr>
        <w:spacing w:after="0" w:line="360" w:lineRule="auto"/>
        <w:ind w:firstLine="720"/>
        <w:jc w:val="both"/>
        <w:rPr>
          <w:sz w:val="28"/>
          <w:szCs w:val="28"/>
          <w:shd w:val="clear" w:color="auto" w:fill="FFFFFF"/>
          <w:lang w:val="vi-VN"/>
        </w:rPr>
      </w:pPr>
      <w:r w:rsidRPr="00173314">
        <w:rPr>
          <w:color w:val="333333"/>
          <w:sz w:val="28"/>
          <w:szCs w:val="21"/>
          <w:shd w:val="clear" w:color="auto" w:fill="FFFFFF"/>
          <w:lang w:val="vi-VN"/>
        </w:rPr>
        <w:t>Chính sách ngoại giao của Trung Quốc là “5 nguyên tắc cùng tồn tại hòa bình” có từ thời Thủ tướng Chu Ân Lai. Tuy nhiên, trong hơn 70 năm (1949-2020), đường lối và chính sách ngoại giao của Trung Quốc không hoàn toàn tuân thủ theo nguyên tắc đó, nhất là trong quan hệ biên giới – lãnh thổ với các quốc gia láng giềng</w:t>
      </w:r>
      <w:r w:rsidRPr="00173314">
        <w:rPr>
          <w:sz w:val="28"/>
          <w:szCs w:val="28"/>
          <w:shd w:val="clear" w:color="auto" w:fill="FFFFFF"/>
          <w:lang w:val="vi-VN"/>
        </w:rPr>
        <w:t xml:space="preserve">… Điều đặc biệt chú ý là Trung Quốc liên tiếp có những tranh chấp biên giới đối với các nước láng giềng, một số tranh chấp này đã phát triển thành những xung đột vũ trang thực sự như với trường hợp với Ấn Độ năm 1959 và năm 1962, với </w:t>
      </w:r>
      <w:r w:rsidRPr="00173314">
        <w:rPr>
          <w:sz w:val="28"/>
          <w:szCs w:val="28"/>
          <w:shd w:val="clear" w:color="auto" w:fill="FFFFFF"/>
          <w:lang w:val="vi-VN"/>
        </w:rPr>
        <w:lastRenderedPageBreak/>
        <w:t>Liên Xô ở Viễn Đông và Trung Á năm 1969, với Việt Nam từ năm 1979 đến năm 1989… Trong lúc gây sức ép với các nước láng giềng, kể cả dùng biện pháp quân sự, nhằm thực hiện những yêu sách biên giới, lãnh thổ của mình, Trung Quốc vẫn luôn tuyên truyền là “tôn trọng độc lập, toàn vẹn lãnh thổ của các nước láng giềng”, “quan hệ hữu hảo”, “lấy đại cục làm trọng”… để che đậy những hành động chèn ép các nước nhỏ và thái độ nước lớn của mình trong quan hệ với các nước láng giềng.</w:t>
      </w:r>
      <w:r w:rsidR="004C1243" w:rsidRPr="00173314">
        <w:rPr>
          <w:sz w:val="28"/>
          <w:szCs w:val="28"/>
          <w:shd w:val="clear" w:color="auto" w:fill="FFFFFF"/>
          <w:lang w:val="vi-VN"/>
        </w:rPr>
        <w:t>.</w:t>
      </w:r>
    </w:p>
    <w:p w14:paraId="46D3684D" w14:textId="7EF7C54A" w:rsidR="004C1243" w:rsidRDefault="004C1243" w:rsidP="0056645D">
      <w:pPr>
        <w:spacing w:after="0" w:line="360" w:lineRule="auto"/>
        <w:jc w:val="both"/>
        <w:rPr>
          <w:rFonts w:eastAsia="Aptos"/>
          <w:b/>
          <w:bCs/>
          <w:sz w:val="28"/>
        </w:rPr>
      </w:pPr>
      <w:r w:rsidRPr="00173314">
        <w:rPr>
          <w:rFonts w:eastAsia="Aptos"/>
          <w:b/>
          <w:bCs/>
          <w:sz w:val="28"/>
          <w:lang w:val="vi-VN"/>
        </w:rPr>
        <w:t xml:space="preserve">      </w:t>
      </w:r>
      <w:r w:rsidR="0056645D" w:rsidRPr="00173314">
        <w:rPr>
          <w:rFonts w:eastAsia="Aptos"/>
          <w:b/>
          <w:bCs/>
          <w:sz w:val="28"/>
          <w:lang w:val="vi-VN"/>
        </w:rPr>
        <w:t xml:space="preserve">     </w:t>
      </w:r>
      <w:r w:rsidRPr="00A55241">
        <w:rPr>
          <w:rFonts w:eastAsia="Aptos"/>
          <w:b/>
          <w:bCs/>
          <w:sz w:val="28"/>
          <w:lang w:val="vi-VN"/>
        </w:rPr>
        <w:t>2</w:t>
      </w:r>
      <w:r w:rsidRPr="00A55241">
        <w:rPr>
          <w:rFonts w:eastAsia="Aptos"/>
          <w:bCs/>
          <w:sz w:val="28"/>
          <w:lang w:val="vi-VN"/>
        </w:rPr>
        <w:t xml:space="preserve">. </w:t>
      </w:r>
      <w:r w:rsidR="0056645D">
        <w:rPr>
          <w:rFonts w:eastAsia="Aptos"/>
          <w:b/>
          <w:bCs/>
          <w:sz w:val="28"/>
        </w:rPr>
        <w:t>L</w:t>
      </w:r>
      <w:r w:rsidRPr="00A55241">
        <w:rPr>
          <w:rFonts w:eastAsia="Aptos"/>
          <w:b/>
          <w:bCs/>
          <w:sz w:val="28"/>
          <w:lang w:val="vi-VN"/>
        </w:rPr>
        <w:t>ý do chọn sản phẩm khoa học</w:t>
      </w:r>
    </w:p>
    <w:p w14:paraId="3755303C" w14:textId="6F85432E" w:rsidR="004C1243" w:rsidRDefault="004C1243" w:rsidP="0056645D">
      <w:pPr>
        <w:spacing w:after="0" w:line="360" w:lineRule="auto"/>
        <w:ind w:firstLine="720"/>
        <w:jc w:val="both"/>
        <w:rPr>
          <w:rFonts w:eastAsia="Aptos"/>
          <w:b/>
          <w:bCs/>
          <w:sz w:val="28"/>
        </w:rPr>
      </w:pPr>
      <w:r w:rsidRPr="00424E84">
        <w:rPr>
          <w:sz w:val="28"/>
          <w:szCs w:val="28"/>
        </w:rPr>
        <w:t>- Thực hiện mục tiêu phát triển “văn hóa đọc” được triển khai và thực hiện tại Học viện C</w:t>
      </w:r>
      <w:r w:rsidR="007C4DED">
        <w:rPr>
          <w:sz w:val="28"/>
          <w:szCs w:val="28"/>
        </w:rPr>
        <w:t xml:space="preserve">hính trị </w:t>
      </w:r>
      <w:r w:rsidR="00FA46AA">
        <w:rPr>
          <w:sz w:val="28"/>
          <w:szCs w:val="28"/>
        </w:rPr>
        <w:t>k</w:t>
      </w:r>
      <w:r w:rsidR="007C4DED">
        <w:rPr>
          <w:sz w:val="28"/>
          <w:szCs w:val="28"/>
        </w:rPr>
        <w:t xml:space="preserve">hu vực </w:t>
      </w:r>
      <w:r w:rsidRPr="007F7BAC">
        <w:rPr>
          <w:sz w:val="28"/>
          <w:szCs w:val="28"/>
        </w:rPr>
        <w:t>I</w:t>
      </w:r>
      <w:r w:rsidRPr="007F7BAC">
        <w:rPr>
          <w:rFonts w:eastAsia="Aptos"/>
          <w:sz w:val="28"/>
        </w:rPr>
        <w:t>.</w:t>
      </w:r>
    </w:p>
    <w:p w14:paraId="5A28349A" w14:textId="77777777" w:rsidR="004C1243" w:rsidRDefault="004C1243" w:rsidP="0056645D">
      <w:pPr>
        <w:spacing w:after="0" w:line="360" w:lineRule="auto"/>
        <w:ind w:firstLine="720"/>
        <w:jc w:val="both"/>
        <w:rPr>
          <w:rFonts w:eastAsia="Aptos"/>
          <w:b/>
          <w:bCs/>
          <w:sz w:val="28"/>
        </w:rPr>
      </w:pPr>
      <w:r w:rsidRPr="00424E84">
        <w:rPr>
          <w:sz w:val="28"/>
          <w:szCs w:val="28"/>
        </w:rPr>
        <w:t>- Quán triệt, thực hiện Nghị quyết số 35 - NQ/TW của B</w:t>
      </w:r>
      <w:r w:rsidR="007C4DED">
        <w:rPr>
          <w:sz w:val="28"/>
          <w:szCs w:val="28"/>
        </w:rPr>
        <w:t>ộ Chính trị</w:t>
      </w:r>
      <w:r w:rsidRPr="00424E84">
        <w:rPr>
          <w:sz w:val="28"/>
          <w:szCs w:val="28"/>
        </w:rPr>
        <w:t>, Đảng cộng sản Việt Nam về “Tăng cường bảo vệ nền tảng tư tưởng của Đảng, đấu tranh phản bác các quan điểm sai trái, thù địch trong tình hình mới”</w:t>
      </w:r>
      <w:r>
        <w:rPr>
          <w:rFonts w:eastAsia="Aptos"/>
          <w:b/>
          <w:bCs/>
          <w:sz w:val="28"/>
        </w:rPr>
        <w:t>.</w:t>
      </w:r>
    </w:p>
    <w:p w14:paraId="5376EABC" w14:textId="4FA965C6" w:rsidR="00F52BD7" w:rsidRDefault="004C1243" w:rsidP="0056645D">
      <w:pPr>
        <w:spacing w:after="0" w:line="360" w:lineRule="auto"/>
        <w:ind w:firstLine="720"/>
        <w:jc w:val="both"/>
        <w:rPr>
          <w:color w:val="343A40"/>
          <w:sz w:val="28"/>
          <w:szCs w:val="28"/>
          <w:shd w:val="clear" w:color="auto" w:fill="FFFFFF"/>
        </w:rPr>
      </w:pPr>
      <w:r>
        <w:rPr>
          <w:sz w:val="28"/>
          <w:szCs w:val="28"/>
        </w:rPr>
        <w:t xml:space="preserve">- </w:t>
      </w:r>
      <w:r w:rsidR="00F52BD7" w:rsidRPr="00F52BD7">
        <w:rPr>
          <w:color w:val="343A40"/>
          <w:sz w:val="28"/>
          <w:szCs w:val="28"/>
          <w:shd w:val="clear" w:color="auto" w:fill="FFFFFF"/>
        </w:rPr>
        <w:t xml:space="preserve">Hiện nay, thế giới luôn phát triển và không ngừng biến động, trong đó, sự trỗi dậy của Trung Quốc đã trở thành một trong những đặc điểm nổi bật của tình hình quốc tế. </w:t>
      </w:r>
      <w:r w:rsidR="005F33E1">
        <w:rPr>
          <w:color w:val="343A40"/>
          <w:sz w:val="28"/>
          <w:szCs w:val="28"/>
          <w:shd w:val="clear" w:color="auto" w:fill="FFFFFF"/>
        </w:rPr>
        <w:t xml:space="preserve">Nghiên cứu về Quan hệ biên giới trên đất liền giữa Trung Quốc với các quốc gia láng giềng góp phần làm rõ hơn về chính sách và hành động của chính quyền Bắc Kinh trong quan hệ biên giới </w:t>
      </w:r>
      <w:r w:rsidR="007F7BAC">
        <w:rPr>
          <w:color w:val="343A40"/>
          <w:sz w:val="28"/>
          <w:szCs w:val="28"/>
          <w:shd w:val="clear" w:color="auto" w:fill="FFFFFF"/>
        </w:rPr>
        <w:t>-</w:t>
      </w:r>
      <w:r w:rsidR="005F33E1">
        <w:rPr>
          <w:color w:val="343A40"/>
          <w:sz w:val="28"/>
          <w:szCs w:val="28"/>
          <w:shd w:val="clear" w:color="auto" w:fill="FFFFFF"/>
        </w:rPr>
        <w:t xml:space="preserve"> lãnh thổ với các nước láng giềng, góp phần đấu tranh vì hòa bình hữu nghị tại các khu vực biên giới trên bộ và trên biển </w:t>
      </w:r>
      <w:r w:rsidR="00605039">
        <w:rPr>
          <w:color w:val="343A40"/>
          <w:sz w:val="28"/>
          <w:szCs w:val="28"/>
          <w:shd w:val="clear" w:color="auto" w:fill="FFFFFF"/>
        </w:rPr>
        <w:t>giữa các quốc gia trên thế giới nói chung, giữa Trung Quốc và Việt Nam nói riêng</w:t>
      </w:r>
      <w:r w:rsidR="00256EE6">
        <w:rPr>
          <w:color w:val="343A40"/>
          <w:sz w:val="28"/>
          <w:szCs w:val="28"/>
          <w:shd w:val="clear" w:color="auto" w:fill="FFFFFF"/>
        </w:rPr>
        <w:t>.</w:t>
      </w:r>
    </w:p>
    <w:p w14:paraId="141812A1" w14:textId="41A0E195" w:rsidR="00605039" w:rsidRDefault="00605039" w:rsidP="0056645D">
      <w:pPr>
        <w:spacing w:after="0" w:line="360" w:lineRule="auto"/>
        <w:ind w:firstLine="720"/>
        <w:jc w:val="both"/>
        <w:rPr>
          <w:color w:val="343A40"/>
          <w:sz w:val="28"/>
          <w:szCs w:val="28"/>
          <w:shd w:val="clear" w:color="auto" w:fill="FFFFFF"/>
        </w:rPr>
      </w:pPr>
      <w:r>
        <w:rPr>
          <w:color w:val="343A40"/>
          <w:sz w:val="28"/>
          <w:szCs w:val="28"/>
          <w:shd w:val="clear" w:color="auto" w:fill="FFFFFF"/>
        </w:rPr>
        <w:t xml:space="preserve">- Ngoài ra, trong khi những nghiên cứu và công bố của Việt Nam về quan hệ biên giới, lãnh thổ với Trung Quốc vẫn còn hạn chế và khá dè dặt thì ở Trung Quốc, những bản đồ, những công trình nghiên cứu, bài viết phân tích sai sự thật về lịch sử quan hệ Việt </w:t>
      </w:r>
      <w:r w:rsidR="007F7BAC">
        <w:rPr>
          <w:color w:val="343A40"/>
          <w:sz w:val="28"/>
          <w:szCs w:val="28"/>
          <w:shd w:val="clear" w:color="auto" w:fill="FFFFFF"/>
        </w:rPr>
        <w:t>-</w:t>
      </w:r>
      <w:r>
        <w:rPr>
          <w:color w:val="343A40"/>
          <w:sz w:val="28"/>
          <w:szCs w:val="28"/>
          <w:shd w:val="clear" w:color="auto" w:fill="FFFFFF"/>
        </w:rPr>
        <w:t xml:space="preserve"> Trung vẫn thường xuyên được đăng tải trên các phương tiện truyền thông</w:t>
      </w:r>
      <w:r w:rsidR="004374CA">
        <w:rPr>
          <w:color w:val="343A40"/>
          <w:sz w:val="28"/>
          <w:szCs w:val="28"/>
          <w:shd w:val="clear" w:color="auto" w:fill="FFFFFF"/>
        </w:rPr>
        <w:t>, khiế</w:t>
      </w:r>
      <w:r>
        <w:rPr>
          <w:color w:val="343A40"/>
          <w:sz w:val="28"/>
          <w:szCs w:val="28"/>
          <w:shd w:val="clear" w:color="auto" w:fill="FFFFFF"/>
        </w:rPr>
        <w:t>n dư luận Trung Quốc hiểu sai về vấn đề Việt Nam (tr.11).</w:t>
      </w:r>
    </w:p>
    <w:p w14:paraId="7A8F6647" w14:textId="0E2F0F2A" w:rsidR="00605039" w:rsidRPr="00F52BD7" w:rsidRDefault="00605039" w:rsidP="0056645D">
      <w:pPr>
        <w:spacing w:after="0" w:line="360" w:lineRule="auto"/>
        <w:ind w:firstLine="720"/>
        <w:jc w:val="both"/>
        <w:rPr>
          <w:color w:val="343A40"/>
          <w:sz w:val="28"/>
          <w:szCs w:val="28"/>
          <w:shd w:val="clear" w:color="auto" w:fill="FFFFFF"/>
        </w:rPr>
      </w:pPr>
      <w:r>
        <w:rPr>
          <w:color w:val="343A40"/>
          <w:sz w:val="28"/>
          <w:szCs w:val="28"/>
          <w:shd w:val="clear" w:color="auto" w:fill="FFFFFF"/>
        </w:rPr>
        <w:t>Việc nghiên cứu về Chính sách biên giới và quan hệ biên giới trên đất liền giữa Trung Quốc với các quốc gia láng giềng từ khi Cộng hòa Nhân dân Trung Hoa ra đời (01</w:t>
      </w:r>
      <w:r w:rsidR="007F7BAC">
        <w:rPr>
          <w:color w:val="343A40"/>
          <w:sz w:val="28"/>
          <w:szCs w:val="28"/>
          <w:shd w:val="clear" w:color="auto" w:fill="FFFFFF"/>
        </w:rPr>
        <w:t>/</w:t>
      </w:r>
      <w:r>
        <w:rPr>
          <w:color w:val="343A40"/>
          <w:sz w:val="28"/>
          <w:szCs w:val="28"/>
          <w:shd w:val="clear" w:color="auto" w:fill="FFFFFF"/>
        </w:rPr>
        <w:t>10</w:t>
      </w:r>
      <w:r w:rsidR="007F7BAC">
        <w:rPr>
          <w:color w:val="343A40"/>
          <w:sz w:val="28"/>
          <w:szCs w:val="28"/>
          <w:shd w:val="clear" w:color="auto" w:fill="FFFFFF"/>
        </w:rPr>
        <w:t>/</w:t>
      </w:r>
      <w:r>
        <w:rPr>
          <w:color w:val="343A40"/>
          <w:sz w:val="28"/>
          <w:szCs w:val="28"/>
          <w:shd w:val="clear" w:color="auto" w:fill="FFFFFF"/>
        </w:rPr>
        <w:t xml:space="preserve">1949) đến nay còn góp phần vào việc duy trì hòa bình ổn định ở khu </w:t>
      </w:r>
      <w:r>
        <w:rPr>
          <w:color w:val="343A40"/>
          <w:sz w:val="28"/>
          <w:szCs w:val="28"/>
          <w:shd w:val="clear" w:color="auto" w:fill="FFFFFF"/>
        </w:rPr>
        <w:lastRenderedPageBreak/>
        <w:t xml:space="preserve">vực biên giới giữa các quốc gia nói chung và khu vực biên giới Trung </w:t>
      </w:r>
      <w:r w:rsidR="0056645D">
        <w:rPr>
          <w:color w:val="343A40"/>
          <w:sz w:val="28"/>
          <w:szCs w:val="28"/>
          <w:shd w:val="clear" w:color="auto" w:fill="FFFFFF"/>
        </w:rPr>
        <w:t>Q</w:t>
      </w:r>
      <w:r>
        <w:rPr>
          <w:color w:val="343A40"/>
          <w:sz w:val="28"/>
          <w:szCs w:val="28"/>
          <w:shd w:val="clear" w:color="auto" w:fill="FFFFFF"/>
        </w:rPr>
        <w:t xml:space="preserve">uốc </w:t>
      </w:r>
      <w:r w:rsidR="0056645D">
        <w:rPr>
          <w:color w:val="343A40"/>
          <w:sz w:val="28"/>
          <w:szCs w:val="28"/>
          <w:shd w:val="clear" w:color="auto" w:fill="FFFFFF"/>
        </w:rPr>
        <w:t>-</w:t>
      </w:r>
      <w:r>
        <w:rPr>
          <w:color w:val="343A40"/>
          <w:sz w:val="28"/>
          <w:szCs w:val="28"/>
          <w:shd w:val="clear" w:color="auto" w:fill="FFFFFF"/>
        </w:rPr>
        <w:t xml:space="preserve"> Việt Nam nói riêng.</w:t>
      </w:r>
    </w:p>
    <w:p w14:paraId="6A53B00B" w14:textId="584422E0" w:rsidR="004C1243" w:rsidRPr="00157C7D" w:rsidRDefault="004374CA" w:rsidP="0056645D">
      <w:pPr>
        <w:spacing w:after="0" w:line="360" w:lineRule="auto"/>
        <w:ind w:firstLine="720"/>
        <w:jc w:val="both"/>
        <w:rPr>
          <w:color w:val="343A40"/>
          <w:sz w:val="28"/>
          <w:szCs w:val="28"/>
          <w:shd w:val="clear" w:color="auto" w:fill="FFFFFF"/>
        </w:rPr>
      </w:pPr>
      <w:r>
        <w:rPr>
          <w:color w:val="343A40"/>
          <w:sz w:val="28"/>
          <w:szCs w:val="28"/>
          <w:shd w:val="clear" w:color="auto" w:fill="FFFFFF"/>
        </w:rPr>
        <w:t xml:space="preserve">Có thể nói, </w:t>
      </w:r>
      <w:r w:rsidR="00F52BD7" w:rsidRPr="00F52BD7">
        <w:rPr>
          <w:color w:val="343A40"/>
          <w:sz w:val="28"/>
          <w:szCs w:val="28"/>
          <w:shd w:val="clear" w:color="auto" w:fill="FFFFFF"/>
        </w:rPr>
        <w:t>Trung Quốc có thể trở thành một “đế chế” mới hay không còn phụ thuộc vào nhiều yếu tố, cả bên trong lẫn môi trường quốc tế</w:t>
      </w:r>
      <w:r>
        <w:rPr>
          <w:color w:val="343A40"/>
          <w:sz w:val="28"/>
          <w:szCs w:val="28"/>
          <w:shd w:val="clear" w:color="auto" w:fill="FFFFFF"/>
        </w:rPr>
        <w:t xml:space="preserve"> bên ngoài. H</w:t>
      </w:r>
      <w:r w:rsidR="00F52BD7" w:rsidRPr="00F52BD7">
        <w:rPr>
          <w:color w:val="343A40"/>
          <w:sz w:val="28"/>
          <w:szCs w:val="28"/>
          <w:shd w:val="clear" w:color="auto" w:fill="FFFFFF"/>
        </w:rPr>
        <w:t xml:space="preserve">iện nay cộng đồng quốc tế, trước hết là các nước lớn và các nước láng giềng của Trung Quốc đang tìm cách tác động để giữ Trung Quốc phát triển theo quỹ đạo ổn định, cùng Trung Quốc tìm kiếm các giải pháp thương lượng, đàm phán để giải quyết các tranh chấp, xung đột biên giới lãnh thổ với Trung Quốc. </w:t>
      </w:r>
      <w:r w:rsidR="00F52BD7" w:rsidRPr="00F52BD7">
        <w:rPr>
          <w:iCs/>
          <w:sz w:val="28"/>
          <w:szCs w:val="28"/>
        </w:rPr>
        <w:t xml:space="preserve">Tác giả lựa chọn giới thiệu cuốn sách này đến với cán bộ, giảng viên và học viên của Học viện Chính trị </w:t>
      </w:r>
      <w:r w:rsidR="007F7BAC">
        <w:rPr>
          <w:iCs/>
          <w:sz w:val="28"/>
          <w:szCs w:val="28"/>
        </w:rPr>
        <w:t>k</w:t>
      </w:r>
      <w:r w:rsidR="00F52BD7" w:rsidRPr="00F52BD7">
        <w:rPr>
          <w:iCs/>
          <w:sz w:val="28"/>
          <w:szCs w:val="28"/>
        </w:rPr>
        <w:t>hu vực I làm tài liệu nghiên cứu, học tập</w:t>
      </w:r>
      <w:r>
        <w:rPr>
          <w:iCs/>
          <w:sz w:val="28"/>
          <w:szCs w:val="28"/>
        </w:rPr>
        <w:t xml:space="preserve"> phục vụ thực tiễn cũng như làm tài liệu cho một số môn học như</w:t>
      </w:r>
      <w:r w:rsidR="00F52BD7" w:rsidRPr="00F52BD7">
        <w:rPr>
          <w:color w:val="343A40"/>
          <w:sz w:val="28"/>
          <w:szCs w:val="28"/>
          <w:shd w:val="clear" w:color="auto" w:fill="FFFFFF"/>
        </w:rPr>
        <w:t xml:space="preserve"> môn Giáo dục Quốc phòng và an ninh, môn Lịch sử Đả</w:t>
      </w:r>
      <w:r w:rsidR="00F52BD7">
        <w:rPr>
          <w:color w:val="343A40"/>
          <w:sz w:val="28"/>
          <w:szCs w:val="28"/>
          <w:shd w:val="clear" w:color="auto" w:fill="FFFFFF"/>
        </w:rPr>
        <w:t xml:space="preserve">ng, </w:t>
      </w:r>
      <w:r w:rsidR="00256EE6">
        <w:rPr>
          <w:color w:val="343A40"/>
          <w:sz w:val="28"/>
          <w:szCs w:val="28"/>
          <w:shd w:val="clear" w:color="auto" w:fill="FFFFFF"/>
        </w:rPr>
        <w:t>Chính trị học và Quan hệ quốc tế</w:t>
      </w:r>
      <w:r w:rsidR="00F52BD7">
        <w:rPr>
          <w:color w:val="343A40"/>
          <w:sz w:val="28"/>
          <w:szCs w:val="28"/>
          <w:shd w:val="clear" w:color="auto" w:fill="FFFFFF"/>
        </w:rPr>
        <w:t>..</w:t>
      </w:r>
      <w:r w:rsidR="004C1243" w:rsidRPr="00E71B74">
        <w:rPr>
          <w:color w:val="343A40"/>
          <w:sz w:val="28"/>
          <w:szCs w:val="28"/>
          <w:shd w:val="clear" w:color="auto" w:fill="FFFFFF"/>
        </w:rPr>
        <w:t>.</w:t>
      </w:r>
    </w:p>
    <w:p w14:paraId="279598BF" w14:textId="77777777" w:rsidR="004C1243" w:rsidRPr="00524C94" w:rsidRDefault="004C1243" w:rsidP="0056645D">
      <w:pPr>
        <w:spacing w:after="0" w:line="360" w:lineRule="auto"/>
        <w:ind w:firstLine="720"/>
        <w:jc w:val="both"/>
        <w:rPr>
          <w:sz w:val="28"/>
          <w:szCs w:val="28"/>
          <w:shd w:val="clear" w:color="auto" w:fill="FFFFFF"/>
        </w:rPr>
      </w:pPr>
      <w:r w:rsidRPr="00524C94">
        <w:rPr>
          <w:rFonts w:eastAsia="Aptos"/>
          <w:b/>
          <w:bCs/>
          <w:sz w:val="28"/>
          <w:lang w:val="vi-VN"/>
        </w:rPr>
        <w:t>3. Giới thiệu nội dung của sản phẩm khoa học</w:t>
      </w:r>
    </w:p>
    <w:p w14:paraId="3111AFCE" w14:textId="62284A97" w:rsidR="004C1243" w:rsidRDefault="004C1243" w:rsidP="0056645D">
      <w:pPr>
        <w:spacing w:after="0" w:line="360" w:lineRule="auto"/>
        <w:ind w:firstLine="720"/>
        <w:jc w:val="both"/>
        <w:rPr>
          <w:rFonts w:eastAsia="Aptos"/>
          <w:b/>
          <w:i/>
          <w:iCs/>
          <w:sz w:val="28"/>
        </w:rPr>
      </w:pPr>
      <w:r w:rsidRPr="00524C94">
        <w:rPr>
          <w:rFonts w:eastAsia="Aptos"/>
          <w:b/>
          <w:i/>
          <w:iCs/>
          <w:sz w:val="28"/>
          <w:lang w:val="vi-VN"/>
        </w:rPr>
        <w:t xml:space="preserve">3.1. Nội dung </w:t>
      </w:r>
      <w:r w:rsidR="00BE289D">
        <w:rPr>
          <w:rFonts w:eastAsia="Aptos"/>
          <w:b/>
          <w:i/>
          <w:iCs/>
          <w:sz w:val="28"/>
        </w:rPr>
        <w:t xml:space="preserve">tổng quan </w:t>
      </w:r>
      <w:r w:rsidRPr="00524C94">
        <w:rPr>
          <w:rFonts w:eastAsia="Aptos"/>
          <w:b/>
          <w:i/>
          <w:iCs/>
          <w:sz w:val="28"/>
          <w:lang w:val="vi-VN"/>
        </w:rPr>
        <w:t>của sản phẩm khoa học</w:t>
      </w:r>
    </w:p>
    <w:p w14:paraId="0E923234" w14:textId="2AFD0016" w:rsidR="00524C94" w:rsidRDefault="007F3DD6" w:rsidP="0056645D">
      <w:pPr>
        <w:spacing w:after="0" w:line="360" w:lineRule="auto"/>
        <w:ind w:firstLine="720"/>
        <w:jc w:val="both"/>
        <w:rPr>
          <w:sz w:val="28"/>
          <w:szCs w:val="28"/>
        </w:rPr>
      </w:pPr>
      <w:r>
        <w:rPr>
          <w:sz w:val="28"/>
          <w:szCs w:val="28"/>
        </w:rPr>
        <w:t xml:space="preserve">- </w:t>
      </w:r>
      <w:r w:rsidR="004C1243" w:rsidRPr="009361EB">
        <w:rPr>
          <w:sz w:val="28"/>
          <w:szCs w:val="28"/>
        </w:rPr>
        <w:t xml:space="preserve">Cuốn sách đã </w:t>
      </w:r>
      <w:r w:rsidR="007730B9">
        <w:rPr>
          <w:sz w:val="28"/>
          <w:szCs w:val="28"/>
        </w:rPr>
        <w:t>k</w:t>
      </w:r>
      <w:r w:rsidR="007730B9" w:rsidRPr="00F52BD7">
        <w:rPr>
          <w:sz w:val="28"/>
          <w:szCs w:val="28"/>
        </w:rPr>
        <w:t>hái quát quá trình hình thành cương vực Trung Quốc và chính sách biên giới của Cộng hòa nhân dân Trung Hoa</w:t>
      </w:r>
      <w:r w:rsidR="007730B9">
        <w:rPr>
          <w:sz w:val="28"/>
          <w:szCs w:val="28"/>
        </w:rPr>
        <w:t>, khái quát về quá trình hình thành</w:t>
      </w:r>
      <w:r w:rsidR="007730B9" w:rsidRPr="009361EB">
        <w:rPr>
          <w:sz w:val="28"/>
          <w:szCs w:val="28"/>
        </w:rPr>
        <w:t xml:space="preserve"> </w:t>
      </w:r>
      <w:r w:rsidR="007730B9">
        <w:rPr>
          <w:sz w:val="28"/>
          <w:szCs w:val="28"/>
        </w:rPr>
        <w:t xml:space="preserve">biên giới trên đất liền giữa Trung Quốc </w:t>
      </w:r>
      <w:r w:rsidR="0056645D">
        <w:rPr>
          <w:sz w:val="28"/>
          <w:szCs w:val="28"/>
        </w:rPr>
        <w:t>-</w:t>
      </w:r>
      <w:r w:rsidR="007730B9">
        <w:rPr>
          <w:sz w:val="28"/>
          <w:szCs w:val="28"/>
        </w:rPr>
        <w:t xml:space="preserve"> Nga/Liên Xô và những chính sách của Trung Quốc đối với đường biên giới này trong lịch sử; Khái quát về quan hệ biên giới trên đất liền của Trung Quốc và các quốc gia Nam Á (Ấn Độ, Pakistan, Nepal, Bhutan), với Lào và Myanmar</w:t>
      </w:r>
      <w:r w:rsidR="0079679E">
        <w:rPr>
          <w:sz w:val="28"/>
          <w:szCs w:val="28"/>
        </w:rPr>
        <w:t xml:space="preserve">; </w:t>
      </w:r>
      <w:r w:rsidR="007919A4">
        <w:rPr>
          <w:sz w:val="28"/>
          <w:szCs w:val="28"/>
        </w:rPr>
        <w:t>Quan hệ biên giới trên đất liền giữa Trung Quốc với Việt Nam qua các thời kỳ và quá trình phân giới cắm mốc giữa hai nước trong lịch sử</w:t>
      </w:r>
      <w:r w:rsidR="00377662">
        <w:rPr>
          <w:sz w:val="28"/>
          <w:szCs w:val="28"/>
        </w:rPr>
        <w:t>.</w:t>
      </w:r>
    </w:p>
    <w:p w14:paraId="199CA97E" w14:textId="77777777" w:rsidR="00524C94" w:rsidRDefault="00524C94" w:rsidP="0056645D">
      <w:pPr>
        <w:spacing w:after="0" w:line="360" w:lineRule="auto"/>
        <w:ind w:firstLine="720"/>
        <w:jc w:val="both"/>
        <w:rPr>
          <w:sz w:val="28"/>
          <w:szCs w:val="28"/>
        </w:rPr>
      </w:pPr>
      <w:r>
        <w:rPr>
          <w:sz w:val="28"/>
          <w:szCs w:val="28"/>
        </w:rPr>
        <w:t>Trung Quốc là một quốc gia lớn trên thế giới, có diện tích lục địa và tổng diện tích lớn thứ tư trên thế giới, có đường biên giới trên bộ dài nhất thế giới với 22.117 khm</w:t>
      </w:r>
      <w:r w:rsidR="005678E7">
        <w:rPr>
          <w:sz w:val="28"/>
          <w:szCs w:val="28"/>
        </w:rPr>
        <w:t>, tiếp</w:t>
      </w:r>
      <w:r>
        <w:rPr>
          <w:sz w:val="28"/>
          <w:szCs w:val="28"/>
        </w:rPr>
        <w:t xml:space="preserve"> giáp với 14 quốc gia gồm: Triều Tiên, Nga, Mông Cổ, </w:t>
      </w:r>
      <w:r w:rsidR="005678E7">
        <w:rPr>
          <w:sz w:val="28"/>
          <w:szCs w:val="28"/>
        </w:rPr>
        <w:t>Nepal, Buthan, Ấn Độ, Pakistan, Afganistan, Tajikistan, Kyrgyzstan, Kazakhstan, Việt Nam, Lào, Myanmar.</w:t>
      </w:r>
    </w:p>
    <w:p w14:paraId="2A1F0DE2" w14:textId="77777777" w:rsidR="005678E7" w:rsidRDefault="005678E7" w:rsidP="0056645D">
      <w:pPr>
        <w:spacing w:after="0" w:line="360" w:lineRule="auto"/>
        <w:ind w:firstLine="720"/>
        <w:jc w:val="both"/>
        <w:rPr>
          <w:sz w:val="28"/>
          <w:szCs w:val="28"/>
        </w:rPr>
      </w:pPr>
      <w:r>
        <w:rPr>
          <w:sz w:val="28"/>
          <w:szCs w:val="28"/>
        </w:rPr>
        <w:lastRenderedPageBreak/>
        <w:t>Tính đến tháng 9 năm 2019, Trung Quốc có quan hệ ngoại giao với 180 nước (kể cả Palestine, quần đảo Cook và Niue). Chính sách ngoại giao của Trung Quốc là “5 nguyên tắc cùng tồn tại hòa bình” có từ thời Thủ tướng Chu Ân Lai</w:t>
      </w:r>
      <w:r w:rsidR="005F33E1">
        <w:rPr>
          <w:sz w:val="28"/>
          <w:szCs w:val="28"/>
        </w:rPr>
        <w:t xml:space="preserve">. </w:t>
      </w:r>
      <w:r w:rsidR="005F33E1" w:rsidRPr="00F52BD7">
        <w:rPr>
          <w:color w:val="333333"/>
          <w:sz w:val="28"/>
          <w:szCs w:val="21"/>
          <w:shd w:val="clear" w:color="auto" w:fill="FFFFFF"/>
        </w:rPr>
        <w:t>Tuy nhiên</w:t>
      </w:r>
      <w:r w:rsidR="005F33E1">
        <w:rPr>
          <w:color w:val="333333"/>
          <w:sz w:val="28"/>
          <w:szCs w:val="21"/>
          <w:shd w:val="clear" w:color="auto" w:fill="FFFFFF"/>
        </w:rPr>
        <w:t xml:space="preserve"> trên</w:t>
      </w:r>
      <w:r w:rsidR="005F33E1" w:rsidRPr="00F52BD7">
        <w:rPr>
          <w:color w:val="333333"/>
          <w:sz w:val="28"/>
          <w:szCs w:val="21"/>
          <w:shd w:val="clear" w:color="auto" w:fill="FFFFFF"/>
        </w:rPr>
        <w:t xml:space="preserve"> </w:t>
      </w:r>
      <w:r w:rsidR="005F33E1">
        <w:rPr>
          <w:color w:val="333333"/>
          <w:sz w:val="28"/>
          <w:szCs w:val="21"/>
          <w:shd w:val="clear" w:color="auto" w:fill="FFFFFF"/>
        </w:rPr>
        <w:t>thực tế,</w:t>
      </w:r>
      <w:r w:rsidR="005F33E1" w:rsidRPr="00F52BD7">
        <w:rPr>
          <w:color w:val="333333"/>
          <w:sz w:val="28"/>
          <w:szCs w:val="21"/>
          <w:shd w:val="clear" w:color="auto" w:fill="FFFFFF"/>
        </w:rPr>
        <w:t xml:space="preserve"> đường lối và chính sách ngoại giao của Trung Quốc không hoàn toàn tuân thủ theo nguyên tắ</w:t>
      </w:r>
      <w:r w:rsidR="005F33E1">
        <w:rPr>
          <w:color w:val="333333"/>
          <w:sz w:val="28"/>
          <w:szCs w:val="21"/>
          <w:shd w:val="clear" w:color="auto" w:fill="FFFFFF"/>
        </w:rPr>
        <w:t>c đó.</w:t>
      </w:r>
    </w:p>
    <w:p w14:paraId="0464590B" w14:textId="77777777" w:rsidR="004E5B38" w:rsidRDefault="004E5B38" w:rsidP="0056645D">
      <w:pPr>
        <w:spacing w:after="0" w:line="360" w:lineRule="auto"/>
        <w:ind w:firstLine="720"/>
        <w:jc w:val="both"/>
        <w:rPr>
          <w:sz w:val="28"/>
          <w:szCs w:val="28"/>
        </w:rPr>
      </w:pPr>
      <w:r>
        <w:rPr>
          <w:sz w:val="28"/>
          <w:szCs w:val="28"/>
        </w:rPr>
        <w:t xml:space="preserve">- </w:t>
      </w:r>
      <w:r w:rsidR="00A03022">
        <w:rPr>
          <w:sz w:val="28"/>
          <w:szCs w:val="28"/>
        </w:rPr>
        <w:t xml:space="preserve">Từ việc nghiên cứu về quan hệ biên giới trên đất liền giữa Trung Quốc với các quốc gia láng giềng, cuốn sách còn nêu lên một số </w:t>
      </w:r>
      <w:r>
        <w:rPr>
          <w:sz w:val="28"/>
          <w:szCs w:val="28"/>
        </w:rPr>
        <w:t>nhận xét:</w:t>
      </w:r>
    </w:p>
    <w:p w14:paraId="18B8A87B" w14:textId="77777777" w:rsidR="004E5B38" w:rsidRPr="00327742" w:rsidRDefault="004E5B38" w:rsidP="0056645D">
      <w:pPr>
        <w:spacing w:after="0" w:line="360" w:lineRule="auto"/>
        <w:ind w:firstLine="720"/>
        <w:jc w:val="both"/>
        <w:rPr>
          <w:i/>
          <w:sz w:val="28"/>
          <w:szCs w:val="28"/>
        </w:rPr>
      </w:pPr>
      <w:r w:rsidRPr="00327742">
        <w:rPr>
          <w:i/>
          <w:sz w:val="28"/>
          <w:szCs w:val="28"/>
        </w:rPr>
        <w:t>Về chủ trương của Trung Quốc đối với vấn đề biên giới, lãnh thổ:</w:t>
      </w:r>
    </w:p>
    <w:p w14:paraId="7F2433F9" w14:textId="77777777" w:rsidR="004E5B38" w:rsidRDefault="00327742" w:rsidP="0056645D">
      <w:pPr>
        <w:spacing w:after="0" w:line="360" w:lineRule="auto"/>
        <w:ind w:firstLine="720"/>
        <w:jc w:val="both"/>
        <w:rPr>
          <w:sz w:val="28"/>
          <w:szCs w:val="28"/>
        </w:rPr>
      </w:pPr>
      <w:r>
        <w:rPr>
          <w:sz w:val="28"/>
          <w:szCs w:val="28"/>
        </w:rPr>
        <w:t xml:space="preserve">+ </w:t>
      </w:r>
      <w:r w:rsidR="004E5B38">
        <w:rPr>
          <w:sz w:val="28"/>
          <w:szCs w:val="28"/>
        </w:rPr>
        <w:t>Chủ trương “duy trì hiện trạng”: Mặc dù Trung Quốc và các quốc gia láng giềng đã có các hiệp định về biên giới cũ được ký kết làm cơ sở hoạch định đường biên giới, song Trung Quốc đã phủ nhận những căn cứ pháp lý đó và cho rằng đó là do di sản của CNĐQ, phía TQ bị ép buộc phải ký, đó là những hiệp định không công bằng</w:t>
      </w:r>
      <w:r>
        <w:rPr>
          <w:sz w:val="28"/>
          <w:szCs w:val="28"/>
        </w:rPr>
        <w:t xml:space="preserve"> (tr. 317).</w:t>
      </w:r>
    </w:p>
    <w:p w14:paraId="2AEAC7A0" w14:textId="77777777" w:rsidR="00327742" w:rsidRDefault="00327742" w:rsidP="0056645D">
      <w:pPr>
        <w:spacing w:after="0" w:line="360" w:lineRule="auto"/>
        <w:ind w:firstLine="720"/>
        <w:jc w:val="both"/>
        <w:rPr>
          <w:sz w:val="28"/>
          <w:szCs w:val="28"/>
        </w:rPr>
      </w:pPr>
      <w:r>
        <w:rPr>
          <w:sz w:val="28"/>
          <w:szCs w:val="28"/>
        </w:rPr>
        <w:t>+ Thay đổi linh hoạt để bảo vệ lợi ích quốc gia: Đứng trước bối cảnh tình hình và quốc tế bất lợi, TQ thường tính toán, thỏa hiệp với đối tác để đẩy nhanh tiến trình giải quyết các vấn đề biên giới trên bộ với các nước láng giềng, nhằm tạo môi trường trong nước và quốc tế thuận lợi đối với TQ, đổi lấy những tính toán chiến lược có lợi hơn (tr.318).</w:t>
      </w:r>
    </w:p>
    <w:p w14:paraId="0BF91BD2" w14:textId="77777777" w:rsidR="00327742" w:rsidRDefault="00327742" w:rsidP="0056645D">
      <w:pPr>
        <w:spacing w:after="0" w:line="360" w:lineRule="auto"/>
        <w:ind w:firstLine="720"/>
        <w:jc w:val="both"/>
        <w:rPr>
          <w:sz w:val="28"/>
          <w:szCs w:val="28"/>
        </w:rPr>
      </w:pPr>
      <w:r w:rsidRPr="002B37CF">
        <w:rPr>
          <w:i/>
          <w:sz w:val="28"/>
          <w:szCs w:val="28"/>
        </w:rPr>
        <w:t xml:space="preserve">Về chính sách </w:t>
      </w:r>
      <w:r w:rsidR="002B37CF" w:rsidRPr="002B37CF">
        <w:rPr>
          <w:i/>
          <w:sz w:val="28"/>
          <w:szCs w:val="28"/>
        </w:rPr>
        <w:t>biên giới lãnh thổ</w:t>
      </w:r>
      <w:r w:rsidR="002B37CF">
        <w:rPr>
          <w:sz w:val="28"/>
          <w:szCs w:val="28"/>
        </w:rPr>
        <w:t>:</w:t>
      </w:r>
    </w:p>
    <w:p w14:paraId="6EAD00D5" w14:textId="77777777" w:rsidR="002B37CF" w:rsidRDefault="002B37CF" w:rsidP="0056645D">
      <w:pPr>
        <w:spacing w:after="0" w:line="360" w:lineRule="auto"/>
        <w:ind w:firstLine="720"/>
        <w:jc w:val="both"/>
        <w:rPr>
          <w:sz w:val="28"/>
          <w:szCs w:val="28"/>
        </w:rPr>
      </w:pPr>
      <w:r>
        <w:rPr>
          <w:sz w:val="28"/>
          <w:szCs w:val="28"/>
        </w:rPr>
        <w:t>+ Trong lịch sử quan hệ với các nước láng giềng từ thời cổ - trung đại, TQ thường sử dụng sức mạnh vũ lực kết hợp với dùng uy quyền, tình cảm để vỗ về, thu phục: Dùng vũ lực để chinh phạt láng giềng, giữ yên bờ cõi là cách thức phổ biến… Nhưng sau khi chinh phục xong lại thực hiện chính sách vỗ về, an ủi. (tr.321).</w:t>
      </w:r>
    </w:p>
    <w:p w14:paraId="7E05D865" w14:textId="77777777" w:rsidR="002B37CF" w:rsidRDefault="002B37CF" w:rsidP="0056645D">
      <w:pPr>
        <w:spacing w:after="0" w:line="360" w:lineRule="auto"/>
        <w:ind w:firstLine="720"/>
        <w:jc w:val="both"/>
        <w:rPr>
          <w:sz w:val="28"/>
          <w:szCs w:val="28"/>
        </w:rPr>
      </w:pPr>
      <w:r>
        <w:rPr>
          <w:sz w:val="28"/>
          <w:szCs w:val="28"/>
        </w:rPr>
        <w:t xml:space="preserve">+ Cai trị theo tập tục, kết hợp tại chỗ với bên ngoài: TQ có nhiều dân tộc và đất đai rộng rãi. Các dân tộc ở các khu vực thường có sự khác nhau về chính trị, kinh tế, hính thái ý thức và phong tục tập quán. Vì vậy, TQ tổ chức cai trị theo tập tục, tùy thời, tùy nơi, tùy tôn giáo; kết hợp giữa ủy nhiệm cho quan lại tại chỗ với </w:t>
      </w:r>
      <w:r>
        <w:rPr>
          <w:sz w:val="28"/>
          <w:szCs w:val="28"/>
        </w:rPr>
        <w:lastRenderedPageBreak/>
        <w:t>bổ nhiệm cho quan lại từ nơi khác đến</w:t>
      </w:r>
      <w:r w:rsidR="009A5D2C">
        <w:rPr>
          <w:sz w:val="28"/>
          <w:szCs w:val="28"/>
        </w:rPr>
        <w:t xml:space="preserve"> là chính sách có tính then chốt để giải quyết vấn đề quản lý lãnh thổ, biên cương của TQ. Triều đại Nguyên, Minh, Thanh thì thực hiện chế độ thổ ty (do chính quyền TW bổ nhiệm tầng lớp quý tộc trong các dân tộc ít người ở vùng biên viễn cai trị) để đảm bảo sự tăng cường quản lý của triều đình đối với các miền biên viễn xa xôi. (tr.322)</w:t>
      </w:r>
    </w:p>
    <w:p w14:paraId="414BA5FC" w14:textId="77777777" w:rsidR="009A5D2C" w:rsidRDefault="009A5D2C" w:rsidP="0056645D">
      <w:pPr>
        <w:spacing w:after="0" w:line="360" w:lineRule="auto"/>
        <w:ind w:firstLine="720"/>
        <w:jc w:val="both"/>
        <w:rPr>
          <w:sz w:val="28"/>
          <w:szCs w:val="28"/>
        </w:rPr>
      </w:pPr>
      <w:r>
        <w:rPr>
          <w:sz w:val="28"/>
          <w:szCs w:val="28"/>
        </w:rPr>
        <w:t>+ Kết hợp cai trị với ràng buộc, lôi kéo: Thông qua biện pháp tăng cường mối liên hệ về các mặt như chính trị, kinh tế, văn hóa để gây ảnh hưởng của các vương triều TW đến các địa phương. Xây dựng một loạt cục diện có tính “tự trị tương đối” của các địa phương, làm cho TW và địa phương có mối liên hệ chính trị khá bền chặt, đảm bảo quốc gia và dân tộc thống nhất. (tr. 323)</w:t>
      </w:r>
    </w:p>
    <w:p w14:paraId="0E2B81CD" w14:textId="77777777" w:rsidR="009A5D2C" w:rsidRPr="00BE289D" w:rsidRDefault="009A5D2C" w:rsidP="0056645D">
      <w:pPr>
        <w:spacing w:after="0" w:line="360" w:lineRule="auto"/>
        <w:ind w:firstLine="720"/>
        <w:jc w:val="both"/>
        <w:rPr>
          <w:spacing w:val="-4"/>
          <w:sz w:val="28"/>
          <w:szCs w:val="28"/>
        </w:rPr>
      </w:pPr>
      <w:r>
        <w:rPr>
          <w:sz w:val="28"/>
          <w:szCs w:val="28"/>
        </w:rPr>
        <w:t>+ Kết hợp phát huy các yếu tố của điều kiện tự nhiên với xây dựng công trình bảo vệ chủ quyền lãnh thổ:</w:t>
      </w:r>
      <w:r w:rsidR="00F12534">
        <w:rPr>
          <w:sz w:val="28"/>
          <w:szCs w:val="28"/>
        </w:rPr>
        <w:t xml:space="preserve"> </w:t>
      </w:r>
      <w:r>
        <w:rPr>
          <w:sz w:val="28"/>
          <w:szCs w:val="28"/>
        </w:rPr>
        <w:t xml:space="preserve">TQ triệt để khai thác các yếu tố tự nhiên thuận lợi để xây thành đắp lúy; bố trí vật cản đê ngăn chặn, chống lại các cuộc tấn công từ </w:t>
      </w:r>
      <w:r w:rsidRPr="00BE289D">
        <w:rPr>
          <w:spacing w:val="-4"/>
          <w:sz w:val="28"/>
          <w:szCs w:val="28"/>
        </w:rPr>
        <w:t>bên ngoài, tiêu biểu như Vạn Lý Trường Thành còn tồn tại đến ngày nay.</w:t>
      </w:r>
      <w:r w:rsidR="00F12534" w:rsidRPr="00BE289D">
        <w:rPr>
          <w:spacing w:val="-4"/>
          <w:sz w:val="28"/>
          <w:szCs w:val="28"/>
        </w:rPr>
        <w:t xml:space="preserve"> (tr.323-324).</w:t>
      </w:r>
    </w:p>
    <w:p w14:paraId="361F535D" w14:textId="77777777" w:rsidR="00F12534" w:rsidRDefault="00F12534" w:rsidP="0056645D">
      <w:pPr>
        <w:spacing w:after="0" w:line="360" w:lineRule="auto"/>
        <w:ind w:firstLine="720"/>
        <w:jc w:val="both"/>
        <w:rPr>
          <w:sz w:val="28"/>
          <w:szCs w:val="28"/>
        </w:rPr>
      </w:pPr>
      <w:r>
        <w:rPr>
          <w:sz w:val="28"/>
          <w:szCs w:val="28"/>
        </w:rPr>
        <w:t>+ Sử dụng chiến lược “biên giới mềm”: Đây là kiểu bành chướng kinh tế, khoa học kỹ thuật trong điều kiện TQ không dùng “chiến tranh cứng”, không thích hợp bối cảnh quốc tế hòa bình. Đây cũng là biến tường tinh vi của thuyết “không gian sinh tồn” (tr.325).</w:t>
      </w:r>
    </w:p>
    <w:p w14:paraId="6ACDF1F8" w14:textId="7757BBB5" w:rsidR="00F12534" w:rsidRDefault="00F12534" w:rsidP="0056645D">
      <w:pPr>
        <w:spacing w:after="0" w:line="360" w:lineRule="auto"/>
        <w:ind w:firstLine="720"/>
        <w:jc w:val="both"/>
        <w:rPr>
          <w:sz w:val="28"/>
          <w:szCs w:val="28"/>
        </w:rPr>
      </w:pPr>
      <w:r w:rsidRPr="00F12534">
        <w:rPr>
          <w:i/>
          <w:sz w:val="28"/>
          <w:szCs w:val="28"/>
        </w:rPr>
        <w:t xml:space="preserve">Sự tác động của quan hệ biên giới trên đất liền giữa TQ và các quốc gia láng giềng đối với </w:t>
      </w:r>
      <w:r w:rsidR="00BE289D">
        <w:rPr>
          <w:i/>
          <w:sz w:val="28"/>
          <w:szCs w:val="28"/>
        </w:rPr>
        <w:t>khu vực</w:t>
      </w:r>
      <w:r w:rsidRPr="00F12534">
        <w:rPr>
          <w:i/>
          <w:sz w:val="28"/>
          <w:szCs w:val="28"/>
        </w:rPr>
        <w:t xml:space="preserve"> Châu Á, Thái Bình Dương</w:t>
      </w:r>
      <w:r>
        <w:rPr>
          <w:sz w:val="28"/>
          <w:szCs w:val="28"/>
        </w:rPr>
        <w:t>:</w:t>
      </w:r>
    </w:p>
    <w:p w14:paraId="79C8B977" w14:textId="77777777" w:rsidR="00F12534" w:rsidRDefault="00F12534" w:rsidP="0056645D">
      <w:pPr>
        <w:spacing w:after="0" w:line="360" w:lineRule="auto"/>
        <w:ind w:firstLine="720"/>
        <w:jc w:val="both"/>
        <w:rPr>
          <w:sz w:val="28"/>
          <w:szCs w:val="28"/>
        </w:rPr>
      </w:pPr>
      <w:r>
        <w:rPr>
          <w:sz w:val="28"/>
          <w:szCs w:val="28"/>
        </w:rPr>
        <w:t>+ Tác động thuận chiều:</w:t>
      </w:r>
      <w:r w:rsidR="00226CA5">
        <w:rPr>
          <w:sz w:val="28"/>
          <w:szCs w:val="28"/>
        </w:rPr>
        <w:t xml:space="preserve"> Nhìn tổng thể, chính sách láng giềng nước lớn của TQ phù hợp với lợi ích duy trì môi trường quốc tế hòa bình phục vụ phát triển kinh tế của các nước trong khu vực. Sự tùy thuộc ngày càng gia tăng giữa TQ và các nước láng giềng, xu thế hợp tác cùng phát triển với TQ đã trở thành 1 trong những ưu tiên hàng đầu trong chính sách đối ngoại của hầu hết các nước láng giềng TQ. Sự cất cánh của TQ tác động rất lớn đối với sự phát triển của thế giới cũng như của khu vực Châu Á, Thái Bình Dương (tr.331-332).</w:t>
      </w:r>
    </w:p>
    <w:p w14:paraId="24800C88" w14:textId="77777777" w:rsidR="00226CA5" w:rsidRDefault="00226CA5" w:rsidP="0056645D">
      <w:pPr>
        <w:spacing w:after="0" w:line="360" w:lineRule="auto"/>
        <w:ind w:firstLine="720"/>
        <w:jc w:val="both"/>
        <w:rPr>
          <w:sz w:val="28"/>
          <w:szCs w:val="28"/>
        </w:rPr>
      </w:pPr>
      <w:r>
        <w:rPr>
          <w:sz w:val="28"/>
          <w:szCs w:val="28"/>
        </w:rPr>
        <w:lastRenderedPageBreak/>
        <w:t>+ Tác động không thuận: Thế lực và ảnh hưởng của TQ ngày càng tăng, nhất là tư tưởng Đại Hán của TQ đang ngày càng được khẳng định để thực hiện “giấc mộng Trung Hoa”</w:t>
      </w:r>
      <w:r w:rsidR="00CE0867">
        <w:rPr>
          <w:sz w:val="28"/>
          <w:szCs w:val="28"/>
        </w:rPr>
        <w:t xml:space="preserve"> sẽ đặt các nước vừa và nhỏ trong khu vực đứng trước sự lựa chọn khó khăn trong quan hệ với các nước lớn khác. Cạnh tranh sữa các nước lớn (Mỹ, Trung Quốc, Nhật Bản, Ấn Độ, Nga, trong đó chủ yếu là giữa Mỹ và TQ) sẽ ngày càng gay gắt hơn, tác động tiêu cực đến sự ổn định chính trị nội bộ của nhiều nước. (tr.333-334).</w:t>
      </w:r>
    </w:p>
    <w:p w14:paraId="5F6D9273" w14:textId="77777777" w:rsidR="00CE0867" w:rsidRDefault="00CE0867" w:rsidP="0056645D">
      <w:pPr>
        <w:spacing w:after="0" w:line="360" w:lineRule="auto"/>
        <w:ind w:firstLine="720"/>
        <w:jc w:val="both"/>
        <w:rPr>
          <w:sz w:val="28"/>
          <w:szCs w:val="28"/>
        </w:rPr>
      </w:pPr>
      <w:r w:rsidRPr="00CE0867">
        <w:rPr>
          <w:i/>
          <w:sz w:val="28"/>
          <w:szCs w:val="28"/>
        </w:rPr>
        <w:t>Tác động đối với Việt Nam</w:t>
      </w:r>
      <w:r>
        <w:rPr>
          <w:sz w:val="28"/>
          <w:szCs w:val="28"/>
        </w:rPr>
        <w:t>:</w:t>
      </w:r>
    </w:p>
    <w:p w14:paraId="099825D7" w14:textId="77777777" w:rsidR="00CE0867" w:rsidRDefault="00CE0867" w:rsidP="0056645D">
      <w:pPr>
        <w:spacing w:after="0" w:line="360" w:lineRule="auto"/>
        <w:ind w:firstLine="720"/>
        <w:jc w:val="both"/>
        <w:rPr>
          <w:sz w:val="28"/>
          <w:szCs w:val="28"/>
        </w:rPr>
      </w:pPr>
      <w:r>
        <w:rPr>
          <w:sz w:val="28"/>
          <w:szCs w:val="28"/>
        </w:rPr>
        <w:t>+ Tác động thuận chiều: việc TQ cạnh tranh, giành ảnh hưởng với Mỹ ở khu vực đã tạo điều kiện thuận lợi hơn để VN tăng cường quan hệ với cả Mỹ và TQ, thực hiện chính sách độc lập, tự chủ, đa dạng hóa, đa phương hóa quan hệ đối ngoại. Hai nước lớn gia tăng hợp tác có thể</w:t>
      </w:r>
      <w:r w:rsidR="00465024">
        <w:rPr>
          <w:sz w:val="28"/>
          <w:szCs w:val="28"/>
        </w:rPr>
        <w:t xml:space="preserve"> góp phần tích cực vào hoạt động của khu vực; VN có thể tận dụng các chương trình hợp tác phù hợp với lợi ích kinh tế, chiến lược của VN. Nhìn tổng thể, TQ phát triển hòa bình, ổn định là phù hợp với xu thế chung của thế giới, có lợi cho hòa bình và phát triển của cả khu vực, trong đó có VN. (tr. 339).</w:t>
      </w:r>
    </w:p>
    <w:p w14:paraId="2CF05756" w14:textId="77777777" w:rsidR="00465024" w:rsidRDefault="00465024" w:rsidP="0056645D">
      <w:pPr>
        <w:spacing w:after="0" w:line="360" w:lineRule="auto"/>
        <w:ind w:firstLine="720"/>
        <w:jc w:val="both"/>
        <w:rPr>
          <w:sz w:val="28"/>
          <w:szCs w:val="28"/>
        </w:rPr>
      </w:pPr>
      <w:r>
        <w:rPr>
          <w:sz w:val="28"/>
          <w:szCs w:val="28"/>
        </w:rPr>
        <w:t>Chính sách láng giềng của TQ có lợi cho quan hệ của VN với các nước lớn như Mỹ, Nhật Bản, EU vì các nước này sẽ tăng mặt tranh thủ đối với VN trước ảnh hưởng đang lên của phía TQ (tr.341).</w:t>
      </w:r>
    </w:p>
    <w:p w14:paraId="1B535ADB" w14:textId="59967A61" w:rsidR="00465024" w:rsidRDefault="00465024" w:rsidP="0056645D">
      <w:pPr>
        <w:spacing w:after="0" w:line="360" w:lineRule="auto"/>
        <w:ind w:firstLine="720"/>
        <w:jc w:val="both"/>
        <w:rPr>
          <w:sz w:val="28"/>
          <w:szCs w:val="28"/>
        </w:rPr>
      </w:pPr>
      <w:r>
        <w:rPr>
          <w:sz w:val="28"/>
          <w:szCs w:val="28"/>
        </w:rPr>
        <w:t>+ Tác động không thuận: Sức mạnh của TQ đang tăng nhanh chóng là 1 xu thế không thể cản được, thế giới đều cần đến sức mạnh kinh tế và thị trường của TQ. Đây chính là thách thức lớn nhất của VN trong mối quan hệ với TQ, nhất là việc TQ sẽ lợi dụng sức mạnh của mình để lôi kéo, chia rẽ ASEAN, đặc biệt là các nước có vị trí chiến lược</w:t>
      </w:r>
      <w:r w:rsidR="00D42492">
        <w:rPr>
          <w:sz w:val="28"/>
          <w:szCs w:val="28"/>
        </w:rPr>
        <w:t xml:space="preserve"> đối với an ninh và phát triển của VN là Lào và Campuchia. Quan hệ Việt </w:t>
      </w:r>
      <w:r w:rsidR="00473826">
        <w:rPr>
          <w:sz w:val="28"/>
          <w:szCs w:val="28"/>
        </w:rPr>
        <w:t>-</w:t>
      </w:r>
      <w:r w:rsidR="00D42492">
        <w:rPr>
          <w:sz w:val="28"/>
          <w:szCs w:val="28"/>
        </w:rPr>
        <w:t xml:space="preserve"> Trung luôn là vấn đề đối ngoại quan trọng và khó xử lý nhất đối với VN (tr. 342).</w:t>
      </w:r>
    </w:p>
    <w:p w14:paraId="63248451" w14:textId="7BC906DC" w:rsidR="000F3F49" w:rsidRDefault="00D42492" w:rsidP="00BE289D">
      <w:pPr>
        <w:spacing w:after="0" w:line="360" w:lineRule="auto"/>
        <w:ind w:firstLine="720"/>
        <w:jc w:val="both"/>
        <w:rPr>
          <w:sz w:val="28"/>
          <w:szCs w:val="28"/>
        </w:rPr>
      </w:pPr>
      <w:r w:rsidRPr="00D42492">
        <w:rPr>
          <w:sz w:val="28"/>
          <w:szCs w:val="28"/>
        </w:rPr>
        <w:t>- Phát triển quan hệ láng giềng hữu nghị với Trung Quốc là một trong những ưu tiên hàng đầu trong chính sách đối ngoại của Đảng và Nhà nước Việt Nam</w:t>
      </w:r>
      <w:r>
        <w:rPr>
          <w:sz w:val="28"/>
          <w:szCs w:val="28"/>
        </w:rPr>
        <w:t>.</w:t>
      </w:r>
    </w:p>
    <w:p w14:paraId="0AF4F384" w14:textId="190E9155" w:rsidR="004C1243" w:rsidRPr="00BE289D" w:rsidRDefault="00BE289D" w:rsidP="00BE289D">
      <w:pPr>
        <w:spacing w:after="0" w:line="360" w:lineRule="auto"/>
        <w:ind w:firstLine="720"/>
        <w:jc w:val="both"/>
        <w:rPr>
          <w:rFonts w:ascii="Times New Roman Bold Italic" w:eastAsia="Aptos" w:hAnsi="Times New Roman Bold Italic"/>
          <w:b/>
          <w:i/>
          <w:iCs/>
          <w:spacing w:val="-8"/>
          <w:sz w:val="28"/>
        </w:rPr>
      </w:pPr>
      <w:r w:rsidRPr="00BE289D">
        <w:rPr>
          <w:rFonts w:ascii="Times New Roman Bold Italic" w:eastAsia="Aptos" w:hAnsi="Times New Roman Bold Italic"/>
          <w:b/>
          <w:i/>
          <w:iCs/>
          <w:spacing w:val="-8"/>
          <w:sz w:val="28"/>
          <w:lang w:val="vi-VN"/>
        </w:rPr>
        <w:lastRenderedPageBreak/>
        <w:t>3.2</w:t>
      </w:r>
      <w:r w:rsidRPr="00BE289D">
        <w:rPr>
          <w:rFonts w:ascii="Times New Roman Bold Italic" w:eastAsia="Aptos" w:hAnsi="Times New Roman Bold Italic"/>
          <w:b/>
          <w:bCs/>
          <w:i/>
          <w:iCs/>
          <w:spacing w:val="-8"/>
          <w:sz w:val="28"/>
          <w:lang w:val="vi-VN"/>
        </w:rPr>
        <w:t xml:space="preserve">. </w:t>
      </w:r>
      <w:r w:rsidRPr="00BE289D">
        <w:rPr>
          <w:rFonts w:ascii="Times New Roman Bold Italic" w:eastAsia="Aptos" w:hAnsi="Times New Roman Bold Italic"/>
          <w:b/>
          <w:i/>
          <w:iCs/>
          <w:spacing w:val="-8"/>
          <w:sz w:val="28"/>
          <w:lang w:val="vi-VN"/>
        </w:rPr>
        <w:t xml:space="preserve">Giới thiệu nội dung cốt lõi của SPKH </w:t>
      </w:r>
      <w:r w:rsidRPr="00BE289D">
        <w:rPr>
          <w:rFonts w:ascii="Times New Roman Bold Italic" w:eastAsia="Aptos" w:hAnsi="Times New Roman Bold Italic"/>
          <w:bCs/>
          <w:i/>
          <w:iCs/>
          <w:spacing w:val="-8"/>
          <w:sz w:val="28"/>
          <w:lang w:val="vi-VN"/>
        </w:rPr>
        <w:t>(Nội dung cơ bản, quan trọng của sản phẩm khoa học thể hiện rõ việc tăng cường bảo vệ nền tảng, tư tưởng của Đảng; đảm bảo bản chất trường Đảng; có tính mới, cập nhật, chuyên ngành,…)</w:t>
      </w:r>
    </w:p>
    <w:p w14:paraId="722ECB7E" w14:textId="6D478D62" w:rsidR="00BA3713" w:rsidRPr="00BE289D" w:rsidRDefault="00BA3713" w:rsidP="0056645D">
      <w:pPr>
        <w:spacing w:after="0" w:line="360" w:lineRule="auto"/>
        <w:ind w:firstLine="720"/>
        <w:jc w:val="both"/>
        <w:rPr>
          <w:sz w:val="28"/>
          <w:szCs w:val="28"/>
          <w:lang w:val="vi-VN"/>
        </w:rPr>
      </w:pPr>
      <w:r w:rsidRPr="00BE289D">
        <w:rPr>
          <w:sz w:val="28"/>
          <w:szCs w:val="28"/>
          <w:lang w:val="vi-VN"/>
        </w:rPr>
        <w:t xml:space="preserve">Nội dung cuốn sách cũng thể hiện đúng tinh thần quan điểm, chủ trương của Đảng Cộng sản Việt Nam về biên giới lãnh thổ và quan hệ ngoại giao với Trung Quốc: Việc giải quyết dứt điểm vấn đề biên giới trên đất liền Việt Nam </w:t>
      </w:r>
      <w:r w:rsidR="00BE289D" w:rsidRPr="00BE289D">
        <w:rPr>
          <w:sz w:val="28"/>
          <w:szCs w:val="28"/>
        </w:rPr>
        <w:t>-</w:t>
      </w:r>
      <w:r w:rsidRPr="00BE289D">
        <w:rPr>
          <w:sz w:val="28"/>
          <w:szCs w:val="28"/>
          <w:lang w:val="vi-VN"/>
        </w:rPr>
        <w:t xml:space="preserve"> Trung Quốc (năm 2008) là sự kiện có ý nghĩa lịch sử trọng đại trong quan hệ hai nước. Lần đầu tiên trong lịch sử, hai nước xác định được một đường biên giới rõ ràng trên đất liền với một hệ thống mốc giới hiện đại, đặt nền tảng vững chắc cho việc xây dựng đường biên giới Việt </w:t>
      </w:r>
      <w:r w:rsidR="00BE289D" w:rsidRPr="00BE289D">
        <w:rPr>
          <w:sz w:val="28"/>
          <w:szCs w:val="28"/>
          <w:lang w:val="vi-VN"/>
        </w:rPr>
        <w:t>-</w:t>
      </w:r>
      <w:r w:rsidRPr="00BE289D">
        <w:rPr>
          <w:sz w:val="28"/>
          <w:szCs w:val="28"/>
          <w:lang w:val="vi-VN"/>
        </w:rPr>
        <w:t xml:space="preserve"> Trung thành đường biên giới hòa bình, hữu nghị, ổn định, lâu dài và phát triển, mở ra một trang mới trong lịch sử quan hệ ngoại giao Việt Nam </w:t>
      </w:r>
      <w:r w:rsidR="00BE289D" w:rsidRPr="00BE289D">
        <w:rPr>
          <w:sz w:val="28"/>
          <w:szCs w:val="28"/>
          <w:lang w:val="vi-VN"/>
        </w:rPr>
        <w:t>-</w:t>
      </w:r>
      <w:r w:rsidRPr="00BE289D">
        <w:rPr>
          <w:sz w:val="28"/>
          <w:szCs w:val="28"/>
          <w:lang w:val="vi-VN"/>
        </w:rPr>
        <w:t xml:space="preserve"> Trung Quốc.</w:t>
      </w:r>
    </w:p>
    <w:p w14:paraId="084197FD" w14:textId="0BA0C68B" w:rsidR="004C1243" w:rsidRPr="00BE289D" w:rsidRDefault="00BE289D" w:rsidP="0056645D">
      <w:pPr>
        <w:spacing w:after="0" w:line="360" w:lineRule="auto"/>
        <w:ind w:firstLine="720"/>
        <w:jc w:val="both"/>
        <w:rPr>
          <w:sz w:val="28"/>
          <w:szCs w:val="28"/>
          <w:lang w:val="vi-VN"/>
        </w:rPr>
      </w:pPr>
      <w:r w:rsidRPr="00BE289D">
        <w:rPr>
          <w:b/>
          <w:i/>
          <w:sz w:val="28"/>
          <w:szCs w:val="28"/>
          <w:lang w:val="vi-VN"/>
        </w:rPr>
        <w:t>Nội dung thể hiện t</w:t>
      </w:r>
      <w:r w:rsidR="00283C48" w:rsidRPr="00BE289D">
        <w:rPr>
          <w:b/>
          <w:i/>
          <w:sz w:val="28"/>
          <w:szCs w:val="28"/>
          <w:lang w:val="vi-VN"/>
        </w:rPr>
        <w:t>ính Đảng:</w:t>
      </w:r>
      <w:r w:rsidR="00D42492" w:rsidRPr="00BE289D">
        <w:rPr>
          <w:sz w:val="28"/>
          <w:szCs w:val="28"/>
          <w:lang w:val="vi-VN"/>
        </w:rPr>
        <w:t xml:space="preserve"> </w:t>
      </w:r>
      <w:r w:rsidR="004C1243" w:rsidRPr="00BE289D">
        <w:rPr>
          <w:sz w:val="28"/>
          <w:szCs w:val="28"/>
          <w:lang w:val="vi-VN"/>
        </w:rPr>
        <w:t xml:space="preserve">Nội dung cuốn sách cũng thể hiện đúng tinh thần quan điểm, chủ trương của Đảng Cộng sản Việt Nam về </w:t>
      </w:r>
      <w:r w:rsidR="00D42492" w:rsidRPr="00BE289D">
        <w:rPr>
          <w:sz w:val="28"/>
          <w:szCs w:val="28"/>
          <w:lang w:val="vi-VN"/>
        </w:rPr>
        <w:t xml:space="preserve">đường lối đối ngoại, </w:t>
      </w:r>
      <w:r w:rsidR="004C1243" w:rsidRPr="00BE289D">
        <w:rPr>
          <w:sz w:val="28"/>
          <w:szCs w:val="28"/>
          <w:lang w:val="vi-VN"/>
        </w:rPr>
        <w:t>phương thức giải quyết tranh chấp biên giới giữa các quốc gia: thông qua các biện pháp hòa bình phù hợp với luật pháp quốc tế, trên cơ sở điều ước quốc tế đã được các bên tranh chấp thừa nhận.</w:t>
      </w:r>
    </w:p>
    <w:p w14:paraId="57707816" w14:textId="77777777" w:rsidR="005F33E1" w:rsidRPr="00173314" w:rsidRDefault="005F33E1" w:rsidP="00BE289D">
      <w:pPr>
        <w:spacing w:after="0" w:line="360" w:lineRule="auto"/>
        <w:ind w:firstLine="720"/>
        <w:jc w:val="both"/>
        <w:rPr>
          <w:sz w:val="28"/>
          <w:szCs w:val="28"/>
          <w:shd w:val="clear" w:color="auto" w:fill="FFFFFF"/>
          <w:lang w:val="vi-VN"/>
        </w:rPr>
      </w:pPr>
      <w:r w:rsidRPr="00173314">
        <w:rPr>
          <w:sz w:val="28"/>
          <w:szCs w:val="28"/>
          <w:lang w:val="vi-VN"/>
        </w:rPr>
        <w:t xml:space="preserve">- </w:t>
      </w:r>
      <w:r w:rsidRPr="00173314">
        <w:rPr>
          <w:sz w:val="28"/>
          <w:szCs w:val="28"/>
          <w:shd w:val="clear" w:color="auto" w:fill="FFFFFF"/>
          <w:lang w:val="vi-VN"/>
        </w:rPr>
        <w:t xml:space="preserve">Hiện nay, </w:t>
      </w:r>
      <w:r w:rsidR="00D42492" w:rsidRPr="00173314">
        <w:rPr>
          <w:sz w:val="28"/>
          <w:szCs w:val="28"/>
          <w:shd w:val="clear" w:color="auto" w:fill="FFFFFF"/>
          <w:lang w:val="vi-VN"/>
        </w:rPr>
        <w:t>đ</w:t>
      </w:r>
      <w:r w:rsidRPr="00173314">
        <w:rPr>
          <w:sz w:val="28"/>
          <w:szCs w:val="28"/>
          <w:shd w:val="clear" w:color="auto" w:fill="FFFFFF"/>
          <w:lang w:val="vi-VN"/>
        </w:rPr>
        <w:t>ể thực hiện “Giấc mộng Trung Hoa”, Trung Quốc đang có những bước điều chỉnh chiến lược cả bên trong lẫn bên ngoài, trong đó có việc điều chỉnh chính sách đối ngoại và chính sách ngoại giao láng giềng nước lớn. Trung Quốc đã quyết định điều chỉnh chiến lược và phương thức phát triển mới, đáng chú ý là chính sách đối với các vấn đề biên giới – lãnh thổ với các quốc gia láng giềng có những thay đổi quan trọng. Sự điều chỉnh đó đã có những tác động cả thuận chiều lẫn không thuận chiều đối với các nước trong khu vực và Việt Nam.</w:t>
      </w:r>
    </w:p>
    <w:p w14:paraId="10BBC028" w14:textId="77777777" w:rsidR="005F33E1" w:rsidRPr="00173314" w:rsidRDefault="005F33E1" w:rsidP="0056645D">
      <w:pPr>
        <w:spacing w:after="0" w:line="360" w:lineRule="auto"/>
        <w:ind w:firstLine="720"/>
        <w:jc w:val="both"/>
        <w:rPr>
          <w:sz w:val="28"/>
          <w:szCs w:val="28"/>
          <w:shd w:val="clear" w:color="auto" w:fill="FFFFFF"/>
          <w:lang w:val="vi-VN"/>
        </w:rPr>
      </w:pPr>
      <w:r w:rsidRPr="00173314">
        <w:rPr>
          <w:sz w:val="28"/>
          <w:szCs w:val="28"/>
          <w:shd w:val="clear" w:color="auto" w:fill="FFFFFF"/>
          <w:lang w:val="vi-VN"/>
        </w:rPr>
        <w:t xml:space="preserve">Trung Quốc có thể trở thành một “đế chế” mới hay không còn phụ thuộc vào nhiều yếu tố, cả bên trong lẫn môi trường quốc tế bên ngoài. Vì vậy, hiện nay cộng đồng quốc tế, trước hết là các nước lớn và các nước láng giềng của Trung Quốc đang tìm cách tác động để giữ Trung Quốc phát triển theo quỹ đạo ổn định, cùng </w:t>
      </w:r>
      <w:r w:rsidRPr="00173314">
        <w:rPr>
          <w:sz w:val="28"/>
          <w:szCs w:val="28"/>
          <w:shd w:val="clear" w:color="auto" w:fill="FFFFFF"/>
          <w:lang w:val="vi-VN"/>
        </w:rPr>
        <w:lastRenderedPageBreak/>
        <w:t xml:space="preserve">Trung Quốc tìm kiếm các giải pháp thương lượng, đàm phán để giải quyết các tranh chấp, xung đột biên giới lãnh thổ với Trung Quốc. </w:t>
      </w:r>
    </w:p>
    <w:p w14:paraId="0DC7820C" w14:textId="77777777" w:rsidR="00EA47C7" w:rsidRPr="00173314" w:rsidRDefault="005F33E1" w:rsidP="0056645D">
      <w:pPr>
        <w:spacing w:after="0" w:line="360" w:lineRule="auto"/>
        <w:ind w:firstLine="720"/>
        <w:jc w:val="both"/>
        <w:rPr>
          <w:sz w:val="28"/>
          <w:szCs w:val="28"/>
          <w:lang w:val="vi-VN"/>
        </w:rPr>
      </w:pPr>
      <w:r w:rsidRPr="00173314">
        <w:rPr>
          <w:sz w:val="28"/>
          <w:szCs w:val="28"/>
          <w:lang w:val="vi-VN"/>
        </w:rPr>
        <w:t>Phát triển quan hệ láng giềng hữu nghị với Trung Quốc là một trong những ưu tiên hàng đầu trong chính sách đối ngoại của Đảng và Nhà nước Việt Nam. Trong bối cảnh Trung Quốc đang “trỗi dậy” nhanh chóng, Việt Nam cần tận dụng mọi cơ hội thuận lợi để tập trung phát triển kinh tế và nâng cao sức cạnh tranh tổng hợp quốc gia của mình; đồng thời tận dụng mọi cơ hội có thể để giải quyết tranh chấp biên giới, lãnh hải với Trung Quốc trên cơ sở tôn trọng luật pháp quốc tế, đảm bảo mục tiêu giữ vững độc lập, sự toàn vẹn về chủ quyền lãnh thổ của quốc gia và đảm bảo duy trì đường biên giới hòa bình, hữu nghị.</w:t>
      </w:r>
    </w:p>
    <w:p w14:paraId="39D4ACB9" w14:textId="13F7F7E4" w:rsidR="00BA3713" w:rsidRPr="00173314" w:rsidRDefault="00BE289D" w:rsidP="0056645D">
      <w:pPr>
        <w:spacing w:after="0" w:line="360" w:lineRule="auto"/>
        <w:ind w:firstLine="720"/>
        <w:jc w:val="both"/>
        <w:rPr>
          <w:sz w:val="28"/>
          <w:szCs w:val="21"/>
          <w:shd w:val="clear" w:color="auto" w:fill="FFFFFF"/>
          <w:lang w:val="vi-VN"/>
        </w:rPr>
      </w:pPr>
      <w:r w:rsidRPr="00173314">
        <w:rPr>
          <w:b/>
          <w:i/>
          <w:sz w:val="28"/>
          <w:szCs w:val="28"/>
          <w:lang w:val="vi-VN"/>
        </w:rPr>
        <w:t>Nội dung thể hiện t</w:t>
      </w:r>
      <w:r w:rsidR="004C1243" w:rsidRPr="00173314">
        <w:rPr>
          <w:b/>
          <w:i/>
          <w:sz w:val="28"/>
          <w:szCs w:val="28"/>
          <w:lang w:val="vi-VN"/>
        </w:rPr>
        <w:t>ính khoa học</w:t>
      </w:r>
      <w:r w:rsidR="004C1243" w:rsidRPr="00173314">
        <w:rPr>
          <w:sz w:val="28"/>
          <w:szCs w:val="28"/>
          <w:lang w:val="vi-VN"/>
        </w:rPr>
        <w:t xml:space="preserve">: </w:t>
      </w:r>
      <w:r w:rsidR="00BA3713" w:rsidRPr="00173314">
        <w:rPr>
          <w:sz w:val="28"/>
          <w:szCs w:val="21"/>
          <w:shd w:val="clear" w:color="auto" w:fill="FFFFFF"/>
          <w:lang w:val="vi-VN"/>
        </w:rPr>
        <w:t>Nội dung cuốn sách nghiên cứu về chính sách biên giới, lãnh thổ và thực trạng quan hệ biên giới, lãnh thổ trên đất liền giữa Trung Quốc với các quốc gia láng giềng từ khi Cộng hòa nhân dân Trung Hoa ra đời (01/10/1949) đế</w:t>
      </w:r>
      <w:r w:rsidR="007A45D7" w:rsidRPr="00173314">
        <w:rPr>
          <w:sz w:val="28"/>
          <w:szCs w:val="21"/>
          <w:shd w:val="clear" w:color="auto" w:fill="FFFFFF"/>
          <w:lang w:val="vi-VN"/>
        </w:rPr>
        <w:t xml:space="preserve">n nay, thể hiện rõ 5 nội dung: </w:t>
      </w:r>
    </w:p>
    <w:p w14:paraId="2EF30F0C" w14:textId="5DFA1E65" w:rsidR="007A45D7" w:rsidRPr="00173314" w:rsidRDefault="00BE289D" w:rsidP="00BE289D">
      <w:pPr>
        <w:spacing w:after="0" w:line="360" w:lineRule="auto"/>
        <w:jc w:val="both"/>
        <w:rPr>
          <w:spacing w:val="-2"/>
          <w:sz w:val="28"/>
          <w:szCs w:val="28"/>
          <w:lang w:val="vi-VN"/>
        </w:rPr>
      </w:pPr>
      <w:r w:rsidRPr="00173314">
        <w:rPr>
          <w:rFonts w:eastAsia="Aptos"/>
          <w:b/>
          <w:i/>
          <w:iCs/>
          <w:spacing w:val="2"/>
          <w:sz w:val="28"/>
          <w:lang w:val="vi-VN"/>
        </w:rPr>
        <w:t xml:space="preserve">         </w:t>
      </w:r>
      <w:r w:rsidR="007A45D7" w:rsidRPr="00173314">
        <w:rPr>
          <w:rFonts w:eastAsia="Aptos"/>
          <w:b/>
          <w:i/>
          <w:iCs/>
          <w:spacing w:val="2"/>
          <w:sz w:val="28"/>
          <w:lang w:val="vi-VN"/>
        </w:rPr>
        <w:t xml:space="preserve">- </w:t>
      </w:r>
      <w:r w:rsidR="007A45D7" w:rsidRPr="00173314">
        <w:rPr>
          <w:spacing w:val="-2"/>
          <w:sz w:val="28"/>
          <w:szCs w:val="28"/>
          <w:lang w:val="vi-VN"/>
        </w:rPr>
        <w:t xml:space="preserve">Lãnh thổ ngày nay của Cộng hòa nhân dân Trung Hoa là sự thừa hưởng của tất cả những triều đại từ lịch sử xa xưa cho tới nửa đầu thế kỷ XX của đất nước Trung Quốc. Được trang bị bằng hệ tư tưởng dân tộc Đại Hán, trong suốt quá trình hình thành và phát triển của mình hàng nghín năm qua, đất nước Trung Quốc không ngừng mở rộng lãnh thổ theo tất cả các hướng và đã đạt được diện mạo gần như ngày nay vào cuối thế kỷ XIX. </w:t>
      </w:r>
    </w:p>
    <w:p w14:paraId="3D951108" w14:textId="191B5F85" w:rsidR="007A45D7" w:rsidRPr="00173314" w:rsidRDefault="004E6C53" w:rsidP="0056645D">
      <w:pPr>
        <w:spacing w:after="0" w:line="360" w:lineRule="auto"/>
        <w:ind w:firstLine="720"/>
        <w:jc w:val="both"/>
        <w:rPr>
          <w:sz w:val="28"/>
          <w:szCs w:val="28"/>
          <w:lang w:val="vi-VN"/>
        </w:rPr>
      </w:pPr>
      <w:r w:rsidRPr="00173314">
        <w:rPr>
          <w:b/>
          <w:i/>
          <w:sz w:val="28"/>
          <w:szCs w:val="28"/>
          <w:shd w:val="clear" w:color="auto" w:fill="FFFFFF"/>
          <w:lang w:val="vi-VN"/>
        </w:rPr>
        <w:t xml:space="preserve">- </w:t>
      </w:r>
      <w:r w:rsidR="007A45D7" w:rsidRPr="00173314">
        <w:rPr>
          <w:spacing w:val="-4"/>
          <w:sz w:val="28"/>
          <w:szCs w:val="28"/>
          <w:lang w:val="vi-VN"/>
        </w:rPr>
        <w:t>Từ sau 1949, cho dù chính thể của Trung Quốc là Cộng hòa nhân dân, do Đảng Cộng sản Trung Quốc lãnh đạo với mục tiêu xây dựng chủ nghĩa cộng sản, những người lãnh đạo ở Trung Quốc vẫn tiếp tục nuôi dưỡng những tham vọng lãnh thổ từ hàng ngàn năm qua của các triều đại phong kiến và chế độ chính trị trước đó trên lãnh thổ Trung Quốc. Nhận thức của các thế hệ lãnh đạo Trung Quốc hoàn toàn không phản ánh một cách khách quan, chân thực lịch sử quan hệ biên giới, lãnh thổ giữa Trung Quốc với các nước láng giềng mà nó chỉ là một biến tướng của chủ nghĩa dân tộc Đại Hán, nước lớn trong những điều kiện mới của thế giới hiện đại</w:t>
      </w:r>
      <w:r w:rsidR="007A45D7" w:rsidRPr="00173314">
        <w:rPr>
          <w:spacing w:val="-2"/>
          <w:sz w:val="28"/>
          <w:szCs w:val="28"/>
          <w:lang w:val="vi-VN"/>
        </w:rPr>
        <w:t>.</w:t>
      </w:r>
    </w:p>
    <w:p w14:paraId="1ABB394C" w14:textId="72CE4151" w:rsidR="007A45D7" w:rsidRPr="00173314" w:rsidRDefault="007A45D7" w:rsidP="0056645D">
      <w:pPr>
        <w:spacing w:after="0" w:line="360" w:lineRule="auto"/>
        <w:ind w:firstLine="720"/>
        <w:jc w:val="both"/>
        <w:rPr>
          <w:spacing w:val="-6"/>
          <w:sz w:val="28"/>
          <w:szCs w:val="28"/>
          <w:shd w:val="clear" w:color="auto" w:fill="FFFFFF"/>
          <w:lang w:val="vi-VN"/>
        </w:rPr>
      </w:pPr>
      <w:r w:rsidRPr="00173314">
        <w:rPr>
          <w:b/>
          <w:i/>
          <w:sz w:val="28"/>
          <w:szCs w:val="28"/>
          <w:shd w:val="clear" w:color="auto" w:fill="FFFFFF"/>
          <w:lang w:val="vi-VN"/>
        </w:rPr>
        <w:lastRenderedPageBreak/>
        <w:t xml:space="preserve">- </w:t>
      </w:r>
      <w:r w:rsidR="004E6C53" w:rsidRPr="00173314">
        <w:rPr>
          <w:sz w:val="28"/>
          <w:szCs w:val="28"/>
          <w:shd w:val="clear" w:color="auto" w:fill="FFFFFF"/>
          <w:lang w:val="vi-VN"/>
        </w:rPr>
        <w:t>Do bị chi phối bởi những nhận thức về biên giới, lãnh thổ mang nặng tính dân tộc Đại Hán, nước lớn của chế độ Trung Hoa cũ nên c</w:t>
      </w:r>
      <w:r w:rsidRPr="00173314">
        <w:rPr>
          <w:sz w:val="28"/>
          <w:szCs w:val="28"/>
          <w:shd w:val="clear" w:color="auto" w:fill="FFFFFF"/>
          <w:lang w:val="vi-VN"/>
        </w:rPr>
        <w:t xml:space="preserve">ác thế hệ lãnh đạo của Trung Quốc đều thống nhất tiến hành một chính sách biên giới, lãnh thổ đối với tất cả các nước láng giềng, trái ngược hoàn toàn với tất cả những điều họ tuyên truyền rầm rộ về chính sách hòa bình, hữu nghị với tất cả các nước, về tình đoàn kết, cùng chung lý tưởng với các nước xã hội chủ nghĩa. Cộng hòa nhân dân Trung Hoa liên </w:t>
      </w:r>
      <w:r w:rsidRPr="00173314">
        <w:rPr>
          <w:spacing w:val="-6"/>
          <w:sz w:val="28"/>
          <w:szCs w:val="28"/>
          <w:shd w:val="clear" w:color="auto" w:fill="FFFFFF"/>
          <w:lang w:val="vi-VN"/>
        </w:rPr>
        <w:t>tục đưa ra những yêu sách về biên giới, lãnh thổ đối với hầu hết các nước láng giềng.</w:t>
      </w:r>
    </w:p>
    <w:p w14:paraId="1B91E6D6" w14:textId="7B790D9E" w:rsidR="007A45D7" w:rsidRPr="00173314" w:rsidRDefault="004E6C53" w:rsidP="0056645D">
      <w:pPr>
        <w:spacing w:after="0" w:line="360" w:lineRule="auto"/>
        <w:ind w:firstLine="720"/>
        <w:jc w:val="both"/>
        <w:rPr>
          <w:sz w:val="28"/>
          <w:szCs w:val="28"/>
          <w:shd w:val="clear" w:color="auto" w:fill="FFFFFF"/>
          <w:lang w:val="vi-VN"/>
        </w:rPr>
      </w:pPr>
      <w:r w:rsidRPr="00173314">
        <w:rPr>
          <w:b/>
          <w:i/>
          <w:sz w:val="28"/>
          <w:szCs w:val="28"/>
          <w:lang w:val="vi-VN"/>
        </w:rPr>
        <w:t xml:space="preserve">- </w:t>
      </w:r>
      <w:r w:rsidR="007A45D7" w:rsidRPr="00173314">
        <w:rPr>
          <w:sz w:val="28"/>
          <w:szCs w:val="28"/>
          <w:shd w:val="clear" w:color="auto" w:fill="FFFFFF"/>
          <w:lang w:val="vi-VN"/>
        </w:rPr>
        <w:t>Để thực hiện những yêu sách này, Trung Quốc sử dụng mọi phương tiện, biện pháp, kể cả những biện pháp cực đoan nhất.</w:t>
      </w:r>
    </w:p>
    <w:p w14:paraId="47516B7F" w14:textId="4D265A64" w:rsidR="007A45D7" w:rsidRPr="00173314" w:rsidRDefault="007A45D7" w:rsidP="0056645D">
      <w:pPr>
        <w:spacing w:after="0" w:line="360" w:lineRule="auto"/>
        <w:ind w:firstLine="720"/>
        <w:jc w:val="both"/>
        <w:rPr>
          <w:sz w:val="28"/>
          <w:szCs w:val="28"/>
          <w:lang w:val="vi-VN"/>
        </w:rPr>
      </w:pPr>
      <w:r w:rsidRPr="00173314">
        <w:rPr>
          <w:b/>
          <w:i/>
          <w:sz w:val="28"/>
          <w:szCs w:val="28"/>
          <w:lang w:val="vi-VN"/>
        </w:rPr>
        <w:t xml:space="preserve">- </w:t>
      </w:r>
      <w:r w:rsidRPr="00173314">
        <w:rPr>
          <w:sz w:val="28"/>
          <w:szCs w:val="28"/>
          <w:lang w:val="vi-VN"/>
        </w:rPr>
        <w:t xml:space="preserve">Vấn đề đồng chí </w:t>
      </w:r>
      <w:r w:rsidR="000F1FBF" w:rsidRPr="00173314">
        <w:rPr>
          <w:sz w:val="28"/>
          <w:szCs w:val="28"/>
          <w:lang w:val="vi-VN"/>
        </w:rPr>
        <w:t>-</w:t>
      </w:r>
      <w:r w:rsidRPr="00173314">
        <w:rPr>
          <w:sz w:val="28"/>
          <w:szCs w:val="28"/>
          <w:lang w:val="vi-VN"/>
        </w:rPr>
        <w:t xml:space="preserve"> không đồng chí không phải là yếu tố quyết định cách ứng xử của Trung Quốc trong việc giải quyết những bất đồng trong lĩnh vực biên giới </w:t>
      </w:r>
      <w:r w:rsidR="000F1FBF" w:rsidRPr="00173314">
        <w:rPr>
          <w:sz w:val="28"/>
          <w:szCs w:val="28"/>
          <w:lang w:val="vi-VN"/>
        </w:rPr>
        <w:t>-</w:t>
      </w:r>
      <w:r w:rsidRPr="00173314">
        <w:rPr>
          <w:sz w:val="28"/>
          <w:szCs w:val="28"/>
          <w:lang w:val="vi-VN"/>
        </w:rPr>
        <w:t xml:space="preserve"> lãnh thổ với các nước khác, như một số người từng ngộ nhận.</w:t>
      </w:r>
      <w:r w:rsidR="004E6C53" w:rsidRPr="00173314">
        <w:rPr>
          <w:sz w:val="28"/>
          <w:szCs w:val="28"/>
          <w:lang w:val="vi-VN"/>
        </w:rPr>
        <w:t xml:space="preserve"> Là một nước XHCN, tuy nhiên những tuyên bố ồn ào của Trung Quốc về bảo vệ tình hữu nghị và sự đoàn kết nội bộ khối XHCN…không ngăn được các nhà lãnh đạo nước này cho nổ súng vô cớ, phi pháp vào những người họ từng gọi là “đồng chí” nhằm giải quyết những bất đồng mà trong đa số trường hợp là do họ cố tình tạo ra.</w:t>
      </w:r>
    </w:p>
    <w:p w14:paraId="1995B31E" w14:textId="184C45EC" w:rsidR="007A45D7" w:rsidRPr="00173314" w:rsidRDefault="007A45D7" w:rsidP="0056645D">
      <w:pPr>
        <w:spacing w:after="0" w:line="360" w:lineRule="auto"/>
        <w:ind w:firstLine="720"/>
        <w:jc w:val="both"/>
        <w:rPr>
          <w:sz w:val="28"/>
          <w:szCs w:val="28"/>
          <w:lang w:val="vi-VN"/>
        </w:rPr>
      </w:pPr>
      <w:r w:rsidRPr="00173314">
        <w:rPr>
          <w:sz w:val="28"/>
          <w:szCs w:val="28"/>
          <w:lang w:val="vi-VN"/>
        </w:rPr>
        <w:t>- Cho tới đầu thế kỷ XXI, Trung Quốc đã giải quyết được những bất đồng về đường biên giới trên đất liền cùng hầu hết các quốc gia láng giềng thông qua các hiệp định về biên giới. Những vấn đề còn lại là đường biên giới đất liền với Ấn Độ, Triều Tiên và đường biên giới trên Biển Đông. Tuy nhiên, ngay cả trong các trường hợp những vấn đề biên giới đã được giải quyết (biên giới giữa Trung Quốc với Nga, với các nước Cộng hòa thuộc Liên Xô cũ trước đây ở Trung Á), quan hệ biên giới – lãnh thổ với Trung Quốc vẫn thường xuyên trở thành đối tượng chỉ trích của dư luận.</w:t>
      </w:r>
    </w:p>
    <w:p w14:paraId="1F05406B" w14:textId="75167BA1" w:rsidR="007A45D7" w:rsidRPr="00173314" w:rsidRDefault="007A45D7" w:rsidP="0056645D">
      <w:pPr>
        <w:spacing w:after="0" w:line="360" w:lineRule="auto"/>
        <w:ind w:firstLine="720"/>
        <w:jc w:val="both"/>
        <w:rPr>
          <w:sz w:val="28"/>
          <w:szCs w:val="28"/>
          <w:shd w:val="clear" w:color="auto" w:fill="FFFFFF"/>
          <w:lang w:val="vi-VN"/>
        </w:rPr>
      </w:pPr>
      <w:r w:rsidRPr="00173314">
        <w:rPr>
          <w:sz w:val="28"/>
          <w:szCs w:val="28"/>
          <w:lang w:val="vi-VN"/>
        </w:rPr>
        <w:t xml:space="preserve">- </w:t>
      </w:r>
      <w:r w:rsidRPr="00173314">
        <w:rPr>
          <w:sz w:val="28"/>
          <w:szCs w:val="28"/>
          <w:shd w:val="clear" w:color="auto" w:fill="FFFFFF"/>
          <w:lang w:val="vi-VN"/>
        </w:rPr>
        <w:t xml:space="preserve">Thế giới luôn phát triển và không ngừng biến động, để thực hiện “Giấc mộng Trung Hoa”, Trung Quốc đang có những bước điều chỉnh chiến lược cả bên trong lẫn bên ngoài, trong đó có việc điều chỉnh chính sách đối ngoại và chính sách ngoại giao láng giềng nước lớn. </w:t>
      </w:r>
    </w:p>
    <w:p w14:paraId="27851D64" w14:textId="77777777" w:rsidR="00D03D58" w:rsidRPr="00173314" w:rsidRDefault="00BA3713" w:rsidP="0056645D">
      <w:pPr>
        <w:spacing w:after="0" w:line="360" w:lineRule="auto"/>
        <w:ind w:firstLine="720"/>
        <w:jc w:val="both"/>
        <w:rPr>
          <w:sz w:val="28"/>
          <w:szCs w:val="28"/>
          <w:lang w:val="vi-VN"/>
        </w:rPr>
      </w:pPr>
      <w:r w:rsidRPr="00173314">
        <w:rPr>
          <w:sz w:val="28"/>
          <w:szCs w:val="21"/>
          <w:shd w:val="clear" w:color="auto" w:fill="FFFFFF"/>
          <w:lang w:val="vi-VN"/>
        </w:rPr>
        <w:lastRenderedPageBreak/>
        <w:t>Cuốn sách khẳng định: Chính sách ngoại giao của Trung Quốc là “5 nguyên tắc cùng tồn tại hòa bình” có từ thời Thủ tướng Chu Ân Lai. Tuy nhiên, trong hơn 70 năm (1949-2020), đường lối và chính sách ngoại giao của Trung Quốc không hoàn toàn tuân thủ theo nguyên tắc đó, nhất là trong quan hệ biên giới – lãnh thổ với các quốc gia láng giềng</w:t>
      </w:r>
    </w:p>
    <w:p w14:paraId="38C55AF9" w14:textId="01679CAE" w:rsidR="008041DE" w:rsidRPr="00173314" w:rsidRDefault="00BE289D" w:rsidP="0056645D">
      <w:pPr>
        <w:spacing w:after="0" w:line="360" w:lineRule="auto"/>
        <w:ind w:firstLine="720"/>
        <w:jc w:val="both"/>
        <w:rPr>
          <w:sz w:val="28"/>
          <w:szCs w:val="28"/>
          <w:lang w:val="vi-VN"/>
        </w:rPr>
      </w:pPr>
      <w:r w:rsidRPr="00173314">
        <w:rPr>
          <w:b/>
          <w:i/>
          <w:sz w:val="28"/>
          <w:szCs w:val="28"/>
          <w:lang w:val="vi-VN"/>
        </w:rPr>
        <w:t>Nội dung thể hiện t</w:t>
      </w:r>
      <w:r w:rsidR="004C1243" w:rsidRPr="00173314">
        <w:rPr>
          <w:b/>
          <w:i/>
          <w:sz w:val="28"/>
          <w:szCs w:val="28"/>
          <w:lang w:val="vi-VN"/>
        </w:rPr>
        <w:t>ính sáng tạo</w:t>
      </w:r>
      <w:r w:rsidR="004C1243" w:rsidRPr="00173314">
        <w:rPr>
          <w:sz w:val="28"/>
          <w:szCs w:val="28"/>
          <w:lang w:val="vi-VN"/>
        </w:rPr>
        <w:t>:</w:t>
      </w:r>
      <w:r w:rsidR="00BA3713" w:rsidRPr="00173314">
        <w:rPr>
          <w:sz w:val="28"/>
          <w:szCs w:val="28"/>
          <w:lang w:val="vi-VN"/>
        </w:rPr>
        <w:t xml:space="preserve"> Nghiên cứu về </w:t>
      </w:r>
      <w:r w:rsidR="00BA3713" w:rsidRPr="00173314">
        <w:rPr>
          <w:i/>
          <w:sz w:val="28"/>
          <w:szCs w:val="28"/>
          <w:lang w:val="vi-VN"/>
        </w:rPr>
        <w:t>Quan hệ biên giới trên đất liền giữa Trung Quốc với các quốc gia láng giềng</w:t>
      </w:r>
      <w:r w:rsidR="00BA3713" w:rsidRPr="00173314">
        <w:rPr>
          <w:sz w:val="28"/>
          <w:szCs w:val="28"/>
          <w:lang w:val="vi-VN"/>
        </w:rPr>
        <w:t xml:space="preserve"> không chỉ đơn thuần mang ý nghĩa khoa học (nghiên cứu vấn đề tranh chấp biên giới, lãnh thổ giữa Trung Quốc với các nước láng giềng), mà còn thông qua đó, góp phần làm rõ về chính sách và hành động của chính quyền Bắc Kinh trong quan hệ biên giới – lãnh thổ với các nước láng giềng. Từ đó góp phần trong cuộc đấu tranh vì hòa bình, hữu nghị tại các khu vực biên giới trên bộ và trên biển giữa các quốc gia trên thế giới và khu vực nói chung, giữa Trung Quốc và Việt Nam nói riêng</w:t>
      </w:r>
    </w:p>
    <w:p w14:paraId="063FCD8A" w14:textId="10585D5E" w:rsidR="00DA5556" w:rsidRPr="00173314" w:rsidRDefault="00BE289D" w:rsidP="0056645D">
      <w:pPr>
        <w:spacing w:after="0" w:line="360" w:lineRule="auto"/>
        <w:ind w:firstLine="720"/>
        <w:jc w:val="both"/>
        <w:rPr>
          <w:sz w:val="28"/>
          <w:szCs w:val="28"/>
          <w:lang w:val="vi-VN"/>
        </w:rPr>
      </w:pPr>
      <w:r w:rsidRPr="00173314">
        <w:rPr>
          <w:b/>
          <w:i/>
          <w:sz w:val="28"/>
          <w:szCs w:val="28"/>
          <w:lang w:val="vi-VN"/>
        </w:rPr>
        <w:t>Nội dung thể hiện t</w:t>
      </w:r>
      <w:r w:rsidR="004C1243" w:rsidRPr="00173314">
        <w:rPr>
          <w:b/>
          <w:i/>
          <w:sz w:val="28"/>
          <w:szCs w:val="28"/>
          <w:lang w:val="vi-VN"/>
        </w:rPr>
        <w:t>ính thực tiễn</w:t>
      </w:r>
      <w:r w:rsidR="004C1243" w:rsidRPr="00173314">
        <w:rPr>
          <w:sz w:val="28"/>
          <w:szCs w:val="28"/>
          <w:lang w:val="vi-VN"/>
        </w:rPr>
        <w:t>:</w:t>
      </w:r>
      <w:r w:rsidR="00BA3713" w:rsidRPr="00173314">
        <w:rPr>
          <w:sz w:val="28"/>
          <w:szCs w:val="28"/>
          <w:lang w:val="vi-VN"/>
        </w:rPr>
        <w:t xml:space="preserve"> Với kế hoạch thực hiện “Giấc mộng Trung Hoa”, trong bối cảnh quốc tế đa cực như thời điểm hiện nay với sự đan xen lợi ích của nhiều nước lớn thì có thể ban lãnh đạo mới của Trung Quốc cũng chưa thể triển khai một cách ồ ạt trên thực tiễn. Do vậy, bức tranh chung trong quan hệ giữa Trung Quốc và các nước làng giềng vẫn là thúc đẩy mặt hợp tác, giảm thiểu các bất đồng và mâu thuẫn nhằm phục vụ lợi ích phát triển của Trung Quốc trên mọi phương diện</w:t>
      </w:r>
    </w:p>
    <w:p w14:paraId="58BCDAC2" w14:textId="5B19A474" w:rsidR="004C1243" w:rsidRPr="00173314" w:rsidRDefault="004C1243" w:rsidP="0056645D">
      <w:pPr>
        <w:spacing w:after="0" w:line="360" w:lineRule="auto"/>
        <w:ind w:firstLine="720"/>
        <w:jc w:val="both"/>
        <w:rPr>
          <w:sz w:val="28"/>
          <w:szCs w:val="28"/>
          <w:lang w:val="vi-VN"/>
        </w:rPr>
      </w:pPr>
      <w:r w:rsidRPr="00BE289D">
        <w:rPr>
          <w:rFonts w:ascii="Times New Roman Bold Italic" w:eastAsia="Aptos" w:hAnsi="Times New Roman Bold Italic"/>
          <w:b/>
          <w:i/>
          <w:iCs/>
          <w:spacing w:val="-6"/>
          <w:sz w:val="28"/>
          <w:lang w:val="vi-VN"/>
        </w:rPr>
        <w:t xml:space="preserve">Nội dung </w:t>
      </w:r>
      <w:r w:rsidR="00BE289D" w:rsidRPr="00173314">
        <w:rPr>
          <w:rFonts w:ascii="Times New Roman Bold Italic" w:eastAsia="Aptos" w:hAnsi="Times New Roman Bold Italic"/>
          <w:b/>
          <w:i/>
          <w:iCs/>
          <w:spacing w:val="-6"/>
          <w:sz w:val="28"/>
          <w:lang w:val="vi-VN"/>
        </w:rPr>
        <w:t>thể hiện</w:t>
      </w:r>
      <w:r w:rsidRPr="00BE289D">
        <w:rPr>
          <w:rFonts w:ascii="Times New Roman Bold Italic" w:eastAsia="Aptos" w:hAnsi="Times New Roman Bold Italic"/>
          <w:b/>
          <w:i/>
          <w:iCs/>
          <w:spacing w:val="-6"/>
          <w:sz w:val="28"/>
          <w:lang w:val="vi-VN"/>
        </w:rPr>
        <w:t xml:space="preserve"> tính mới, tính chuyên ngành</w:t>
      </w:r>
    </w:p>
    <w:p w14:paraId="60212415" w14:textId="29CC712D" w:rsidR="00BA3713" w:rsidRPr="00173314" w:rsidRDefault="00BE289D" w:rsidP="00BE289D">
      <w:pPr>
        <w:spacing w:after="0" w:line="360" w:lineRule="auto"/>
        <w:ind w:firstLine="720"/>
        <w:jc w:val="both"/>
        <w:rPr>
          <w:sz w:val="28"/>
          <w:szCs w:val="28"/>
          <w:lang w:val="vi-VN"/>
        </w:rPr>
      </w:pPr>
      <w:r w:rsidRPr="00173314">
        <w:rPr>
          <w:sz w:val="28"/>
          <w:szCs w:val="28"/>
          <w:lang w:val="vi-VN"/>
        </w:rPr>
        <w:t xml:space="preserve">- </w:t>
      </w:r>
      <w:r w:rsidR="004C1243" w:rsidRPr="00173314">
        <w:rPr>
          <w:sz w:val="28"/>
          <w:szCs w:val="28"/>
          <w:lang w:val="vi-VN"/>
        </w:rPr>
        <w:t>Tính mới, tính cập nhật, tính logic: Cuốn sách được in và xuất bả</w:t>
      </w:r>
      <w:r w:rsidR="00BA3713" w:rsidRPr="00173314">
        <w:rPr>
          <w:sz w:val="28"/>
          <w:szCs w:val="28"/>
          <w:lang w:val="vi-VN"/>
        </w:rPr>
        <w:t>n năm 2022</w:t>
      </w:r>
      <w:r w:rsidR="004C1243" w:rsidRPr="00173314">
        <w:rPr>
          <w:sz w:val="28"/>
          <w:szCs w:val="28"/>
          <w:lang w:val="vi-VN"/>
        </w:rPr>
        <w:t xml:space="preserve"> và đã cập nhật những nội dung văn bản, hiệp ước gần nhất về</w:t>
      </w:r>
      <w:r w:rsidR="00E854BF" w:rsidRPr="00173314">
        <w:rPr>
          <w:sz w:val="28"/>
          <w:szCs w:val="28"/>
          <w:lang w:val="vi-VN"/>
        </w:rPr>
        <w:t xml:space="preserve"> chủ quyền biên giới trên đất liền giữa Trung Quốc với các quốc gia láng giềng, trong đó có Việt Nam; Về chủ trương của Trung Quốc đối với vấn đề biên giới, chính sách biên giới của Trung Quốc hiện nay…</w:t>
      </w:r>
    </w:p>
    <w:p w14:paraId="72723123" w14:textId="069AB7AA" w:rsidR="004C1243" w:rsidRPr="00173314" w:rsidRDefault="00BE289D" w:rsidP="0056645D">
      <w:pPr>
        <w:spacing w:after="0" w:line="360" w:lineRule="auto"/>
        <w:ind w:firstLine="720"/>
        <w:jc w:val="both"/>
        <w:rPr>
          <w:sz w:val="28"/>
          <w:szCs w:val="28"/>
          <w:lang w:val="vi-VN"/>
        </w:rPr>
      </w:pPr>
      <w:r w:rsidRPr="00173314">
        <w:rPr>
          <w:sz w:val="28"/>
          <w:szCs w:val="28"/>
          <w:lang w:val="vi-VN"/>
        </w:rPr>
        <w:t>-</w:t>
      </w:r>
      <w:r w:rsidR="004C1243" w:rsidRPr="00173314">
        <w:rPr>
          <w:sz w:val="28"/>
          <w:szCs w:val="28"/>
          <w:lang w:val="vi-VN"/>
        </w:rPr>
        <w:t xml:space="preserve"> Tính chuyên ngành: </w:t>
      </w:r>
      <w:r w:rsidR="00BA3713" w:rsidRPr="00173314">
        <w:rPr>
          <w:sz w:val="28"/>
          <w:szCs w:val="28"/>
          <w:lang w:val="vi-VN"/>
        </w:rPr>
        <w:t xml:space="preserve">Cuốn sách chứa đựng những nội dung với hàm lượng khoa học và cơ sở pháp luật rất cao về quan hệ biên giới trên đất liền giữa Trung </w:t>
      </w:r>
      <w:r w:rsidR="00BA3713" w:rsidRPr="00173314">
        <w:rPr>
          <w:sz w:val="28"/>
          <w:szCs w:val="28"/>
          <w:lang w:val="vi-VN"/>
        </w:rPr>
        <w:lastRenderedPageBreak/>
        <w:t>Quốc và các quốc gia láng giềng, trong đó có Việt Nam, có thể được sử dụng làm tài liệu học tập, giảng dạy, phục vụ tốt cho môn học Giáo dục quốc phòng và an ninh cũng như Lịch sử Đảng,....</w:t>
      </w:r>
      <w:r w:rsidR="00C07952" w:rsidRPr="00173314">
        <w:rPr>
          <w:sz w:val="28"/>
          <w:szCs w:val="28"/>
          <w:lang w:val="vi-VN"/>
        </w:rPr>
        <w:t xml:space="preserve"> </w:t>
      </w:r>
    </w:p>
    <w:p w14:paraId="22753FB6" w14:textId="550B60A6" w:rsidR="00BE289D" w:rsidRPr="00BE289D" w:rsidRDefault="00BE289D" w:rsidP="00BE289D">
      <w:pPr>
        <w:spacing w:after="0" w:line="360" w:lineRule="auto"/>
        <w:ind w:firstLine="720"/>
        <w:jc w:val="both"/>
        <w:rPr>
          <w:rFonts w:eastAsia="Aptos"/>
          <w:i/>
          <w:iCs/>
          <w:sz w:val="28"/>
          <w:lang w:val="vi-VN"/>
        </w:rPr>
      </w:pPr>
      <w:r w:rsidRPr="00BE289D">
        <w:rPr>
          <w:rFonts w:eastAsia="Aptos"/>
          <w:b/>
          <w:bCs/>
          <w:i/>
          <w:iCs/>
          <w:sz w:val="28"/>
          <w:lang w:val="vi-VN"/>
        </w:rPr>
        <w:t xml:space="preserve">3.3. Những nội dung cốt lõi có thể vận dụng </w:t>
      </w:r>
      <w:r w:rsidRPr="00173314">
        <w:rPr>
          <w:rFonts w:eastAsia="Aptos"/>
          <w:i/>
          <w:iCs/>
          <w:sz w:val="28"/>
          <w:lang w:val="vi-VN"/>
        </w:rPr>
        <w:t>(T</w:t>
      </w:r>
      <w:r w:rsidRPr="00BE289D">
        <w:rPr>
          <w:rFonts w:eastAsia="Aptos"/>
          <w:i/>
          <w:iCs/>
          <w:sz w:val="28"/>
          <w:lang w:val="vi-VN"/>
        </w:rPr>
        <w:t>rong việc bảo vệ nền tảng tư tưởng của Đảng; đảm bảo bản chất trường Đảng; phục vụ giảng dạy các chuyên đề của môn học, nghiên cứu khoa học, thực hiện nhiệm vụ, vị trí việc làm của cá nhân, đơn vị)</w:t>
      </w:r>
    </w:p>
    <w:p w14:paraId="5D393AF2" w14:textId="77777777" w:rsidR="00FF6244" w:rsidRPr="00BE289D" w:rsidRDefault="007A45D7" w:rsidP="00BE289D">
      <w:pPr>
        <w:spacing w:after="0" w:line="360" w:lineRule="auto"/>
        <w:ind w:firstLine="720"/>
        <w:jc w:val="both"/>
        <w:rPr>
          <w:rFonts w:eastAsia="Aptos"/>
          <w:bCs/>
          <w:sz w:val="28"/>
          <w:lang w:val="it-IT"/>
        </w:rPr>
      </w:pPr>
      <w:r w:rsidRPr="000F1FBF">
        <w:rPr>
          <w:sz w:val="28"/>
          <w:szCs w:val="28"/>
          <w:lang w:val="vi-VN"/>
        </w:rPr>
        <w:t xml:space="preserve">Cuốn sách đã nêu lên khá rõ và đầy đủ về quan niệm của người Trung Quốc về khái niệm biên giới, chính sách biên giới của Cộng hòa nhân dân Trung Hoa, quan hệ biên giới trên đất liền giữa Trung Quốc và các quốc gia láng giềng, trong đó có Việt Nam, có thể được sử dụng làm tài liệu học tập, giảng dạy hầu hết các chuyên đề của bộ môn Giáo dục Quốc phòng và An ninh (đặc biệt là </w:t>
      </w:r>
      <w:r w:rsidRPr="000F1FBF">
        <w:rPr>
          <w:i/>
          <w:sz w:val="28"/>
          <w:szCs w:val="28"/>
          <w:lang w:val="vi-VN"/>
        </w:rPr>
        <w:t>Bài 1</w:t>
      </w:r>
      <w:r w:rsidRPr="000F1FBF">
        <w:rPr>
          <w:sz w:val="28"/>
          <w:szCs w:val="28"/>
          <w:lang w:val="vi-VN"/>
        </w:rPr>
        <w:t xml:space="preserve">: </w:t>
      </w:r>
      <w:r w:rsidRPr="000F1FBF">
        <w:rPr>
          <w:bCs/>
          <w:sz w:val="28"/>
          <w:szCs w:val="28"/>
          <w:lang w:val="vi-VN"/>
        </w:rPr>
        <w:t>Đường lối của Đảng Cộng sản Việt Nam về bảo vệ Tổ quốc xã hội chủ nghĩa trong tình hình mới</w:t>
      </w:r>
      <w:r w:rsidR="006A28CE" w:rsidRPr="000F1FBF">
        <w:rPr>
          <w:bCs/>
          <w:sz w:val="28"/>
          <w:szCs w:val="28"/>
          <w:lang w:val="vi-VN"/>
        </w:rPr>
        <w:t xml:space="preserve"> – mục </w:t>
      </w:r>
      <w:r w:rsidR="006A28CE" w:rsidRPr="000F1FBF">
        <w:rPr>
          <w:bCs/>
          <w:i/>
          <w:sz w:val="28"/>
          <w:szCs w:val="28"/>
          <w:lang w:val="vi-VN"/>
        </w:rPr>
        <w:t xml:space="preserve">1.3. </w:t>
      </w:r>
      <w:r w:rsidR="006A28CE" w:rsidRPr="00173314">
        <w:rPr>
          <w:bCs/>
          <w:i/>
          <w:sz w:val="28"/>
          <w:szCs w:val="28"/>
          <w:lang w:val="vi-VN"/>
        </w:rPr>
        <w:t>Tư tưởng Hồ Chí Minh về bảo vệ Tổ quốc XHCN</w:t>
      </w:r>
      <w:r w:rsidRPr="00173314">
        <w:rPr>
          <w:bCs/>
          <w:sz w:val="28"/>
          <w:szCs w:val="28"/>
          <w:lang w:val="vi-VN"/>
        </w:rPr>
        <w:t>,</w:t>
      </w:r>
      <w:r w:rsidR="006A28CE" w:rsidRPr="00173314">
        <w:rPr>
          <w:bCs/>
          <w:sz w:val="28"/>
          <w:szCs w:val="28"/>
          <w:lang w:val="vi-VN"/>
        </w:rPr>
        <w:t xml:space="preserve"> mục 2. </w:t>
      </w:r>
      <w:r w:rsidR="006A28CE" w:rsidRPr="00173314">
        <w:rPr>
          <w:bCs/>
          <w:i/>
          <w:sz w:val="28"/>
          <w:szCs w:val="28"/>
          <w:lang w:val="vi-VN"/>
        </w:rPr>
        <w:t>Quan điểm, mục tiêu của Đảng Cộng sản Việt Nam về bảo vệ Tổ quốc Việt Nam XHCN trong tình hình mới</w:t>
      </w:r>
      <w:r w:rsidR="006A28CE" w:rsidRPr="00173314">
        <w:rPr>
          <w:bCs/>
          <w:sz w:val="28"/>
          <w:szCs w:val="28"/>
          <w:lang w:val="vi-VN"/>
        </w:rPr>
        <w:t xml:space="preserve">; </w:t>
      </w:r>
      <w:r w:rsidRPr="00173314">
        <w:rPr>
          <w:bCs/>
          <w:i/>
          <w:sz w:val="28"/>
          <w:szCs w:val="28"/>
          <w:lang w:val="vi-VN"/>
        </w:rPr>
        <w:t>Bài 2</w:t>
      </w:r>
      <w:r w:rsidRPr="00173314">
        <w:rPr>
          <w:bCs/>
          <w:sz w:val="28"/>
          <w:szCs w:val="28"/>
          <w:lang w:val="vi-VN"/>
        </w:rPr>
        <w:t xml:space="preserve">: </w:t>
      </w:r>
      <w:r w:rsidRPr="00173314">
        <w:rPr>
          <w:sz w:val="28"/>
          <w:szCs w:val="28"/>
          <w:lang w:val="vi-VN"/>
        </w:rPr>
        <w:t xml:space="preserve">Đảng Cộng sản Việt Nam lãnh đạo sự nghiệp quốc phòng, an ninh trong </w:t>
      </w:r>
      <w:r w:rsidRPr="00173314">
        <w:rPr>
          <w:bCs/>
          <w:sz w:val="28"/>
          <w:szCs w:val="28"/>
          <w:lang w:val="vi-VN"/>
        </w:rPr>
        <w:t>tình hình mới</w:t>
      </w:r>
      <w:r w:rsidR="002C13DE" w:rsidRPr="00173314">
        <w:rPr>
          <w:bCs/>
          <w:sz w:val="28"/>
          <w:szCs w:val="28"/>
          <w:lang w:val="vi-VN"/>
        </w:rPr>
        <w:t xml:space="preserve"> – mục </w:t>
      </w:r>
      <w:r w:rsidR="002C13DE" w:rsidRPr="00BE289D">
        <w:rPr>
          <w:bCs/>
          <w:i/>
          <w:sz w:val="28"/>
          <w:szCs w:val="28"/>
          <w:lang w:val="pt-BR"/>
        </w:rPr>
        <w:t xml:space="preserve">2.1. Nguyên tắc Đảng lãnh đạo sự nghiệp QP, AN </w:t>
      </w:r>
      <w:r w:rsidR="002C13DE" w:rsidRPr="00BE289D">
        <w:rPr>
          <w:bCs/>
          <w:sz w:val="28"/>
          <w:szCs w:val="28"/>
          <w:lang w:val="pt-BR"/>
        </w:rPr>
        <w:t>và mục</w:t>
      </w:r>
      <w:r w:rsidR="002C13DE" w:rsidRPr="00BE289D">
        <w:rPr>
          <w:bCs/>
          <w:i/>
          <w:sz w:val="28"/>
          <w:szCs w:val="28"/>
          <w:lang w:val="pt-BR"/>
        </w:rPr>
        <w:t xml:space="preserve"> </w:t>
      </w:r>
      <w:r w:rsidR="002C13DE" w:rsidRPr="00BE289D">
        <w:rPr>
          <w:i/>
          <w:spacing w:val="-6"/>
          <w:sz w:val="28"/>
          <w:szCs w:val="28"/>
          <w:lang w:val="pt-BR"/>
        </w:rPr>
        <w:t>3.1. Giải pháp chung tăng cường sự lãnh đạo của Đảng Cộng sản Việt Nam đối với sự nghiệp QP, AN trong tình hình mới</w:t>
      </w:r>
      <w:r w:rsidRPr="00BE289D">
        <w:rPr>
          <w:bCs/>
          <w:sz w:val="28"/>
          <w:szCs w:val="28"/>
          <w:lang w:val="pt-BR"/>
        </w:rPr>
        <w:t xml:space="preserve">, Bài 3: </w:t>
      </w:r>
      <w:r w:rsidRPr="00BE289D">
        <w:rPr>
          <w:bCs/>
          <w:sz w:val="28"/>
          <w:szCs w:val="26"/>
          <w:lang w:val="pt-BR"/>
        </w:rPr>
        <w:t>Sự hình thành, phát triển của nghệ thuật quân sự Việt Nam và định hướng vận dụng vào nhiệm vụ bảo vệ Tổ quốc</w:t>
      </w:r>
      <w:r w:rsidRPr="00BE289D">
        <w:rPr>
          <w:bCs/>
          <w:sz w:val="32"/>
          <w:szCs w:val="28"/>
          <w:lang w:val="pt-BR"/>
        </w:rPr>
        <w:t xml:space="preserve"> </w:t>
      </w:r>
      <w:r w:rsidR="002C13DE" w:rsidRPr="00BE289D">
        <w:rPr>
          <w:bCs/>
          <w:sz w:val="32"/>
          <w:szCs w:val="28"/>
          <w:lang w:val="pt-BR"/>
        </w:rPr>
        <w:t xml:space="preserve">– mục </w:t>
      </w:r>
      <w:r w:rsidR="002C13DE" w:rsidRPr="00BE289D">
        <w:rPr>
          <w:i/>
          <w:sz w:val="28"/>
          <w:szCs w:val="28"/>
          <w:lang w:val="it-IT"/>
        </w:rPr>
        <w:t>1.2. Nghệ thuật quân sự Việt Nam từ khi có Đảng Cộng sản Việt Nam lãnh đạ</w:t>
      </w:r>
      <w:r w:rsidR="002C13DE" w:rsidRPr="00BE289D">
        <w:rPr>
          <w:bCs/>
          <w:i/>
          <w:sz w:val="32"/>
          <w:szCs w:val="28"/>
          <w:lang w:val="it-IT"/>
        </w:rPr>
        <w:t xml:space="preserve">o, </w:t>
      </w:r>
      <w:r w:rsidR="002C13DE" w:rsidRPr="00BE289D">
        <w:rPr>
          <w:bCs/>
          <w:sz w:val="32"/>
          <w:szCs w:val="28"/>
          <w:lang w:val="it-IT"/>
        </w:rPr>
        <w:t xml:space="preserve">mục </w:t>
      </w:r>
      <w:r w:rsidR="002C13DE" w:rsidRPr="00BE289D">
        <w:rPr>
          <w:i/>
          <w:sz w:val="28"/>
          <w:szCs w:val="28"/>
          <w:lang w:val="it-IT"/>
        </w:rPr>
        <w:t>2.2. Định hướng vận dụng một số nội dung NTQS vào nhiệm vụ BVTQ hiện nay</w:t>
      </w:r>
      <w:r w:rsidR="002C13DE" w:rsidRPr="00BE289D">
        <w:rPr>
          <w:bCs/>
          <w:i/>
          <w:sz w:val="36"/>
          <w:szCs w:val="28"/>
          <w:lang w:val="it-IT"/>
        </w:rPr>
        <w:t xml:space="preserve"> </w:t>
      </w:r>
      <w:r w:rsidRPr="00BE289D">
        <w:rPr>
          <w:bCs/>
          <w:sz w:val="28"/>
          <w:szCs w:val="28"/>
          <w:lang w:val="it-IT"/>
        </w:rPr>
        <w:t xml:space="preserve">và </w:t>
      </w:r>
      <w:r w:rsidRPr="00BE289D">
        <w:rPr>
          <w:bCs/>
          <w:i/>
          <w:sz w:val="28"/>
          <w:szCs w:val="28"/>
          <w:lang w:val="it-IT"/>
        </w:rPr>
        <w:t>Bài 6</w:t>
      </w:r>
      <w:r w:rsidRPr="00BE289D">
        <w:rPr>
          <w:bCs/>
          <w:sz w:val="28"/>
          <w:szCs w:val="28"/>
          <w:lang w:val="it-IT"/>
        </w:rPr>
        <w:t xml:space="preserve">: </w:t>
      </w:r>
      <w:r w:rsidRPr="00BE289D">
        <w:rPr>
          <w:sz w:val="28"/>
          <w:szCs w:val="26"/>
          <w:lang w:val="it-IT"/>
        </w:rPr>
        <w:t xml:space="preserve">Những vấn đề cơ bản về an ninh phi truyền thống ở Việt Nam trong </w:t>
      </w:r>
      <w:r w:rsidRPr="00BE289D">
        <w:rPr>
          <w:bCs/>
          <w:sz w:val="28"/>
          <w:szCs w:val="26"/>
          <w:lang w:val="it-IT"/>
        </w:rPr>
        <w:t>tình hình mới</w:t>
      </w:r>
      <w:r w:rsidR="00A57D9D" w:rsidRPr="00BE289D">
        <w:rPr>
          <w:bCs/>
          <w:sz w:val="28"/>
          <w:szCs w:val="26"/>
          <w:lang w:val="it-IT"/>
        </w:rPr>
        <w:t xml:space="preserve"> – mục </w:t>
      </w:r>
      <w:r w:rsidR="00A57D9D" w:rsidRPr="00BE289D">
        <w:rPr>
          <w:i/>
          <w:sz w:val="28"/>
          <w:szCs w:val="28"/>
          <w:lang w:val="it-IT"/>
        </w:rPr>
        <w:t xml:space="preserve">1.1. Những yếu tố an ninh phi truyền thống tác động đến an ninh quốc gia Việt Nam, </w:t>
      </w:r>
      <w:r w:rsidR="00A57D9D" w:rsidRPr="00BE289D">
        <w:rPr>
          <w:sz w:val="28"/>
          <w:szCs w:val="28"/>
          <w:lang w:val="it-IT"/>
        </w:rPr>
        <w:t>mục</w:t>
      </w:r>
      <w:r w:rsidR="00A57D9D" w:rsidRPr="00BE289D">
        <w:rPr>
          <w:i/>
          <w:sz w:val="28"/>
          <w:szCs w:val="28"/>
          <w:lang w:val="it-IT"/>
        </w:rPr>
        <w:t xml:space="preserve"> 2. Quan điểm của Đảng Cộng sản Việt Nam về chủ động ứng phó với các mối đe dọa ANPTT trong tình hình mới</w:t>
      </w:r>
      <w:r w:rsidRPr="00BE289D">
        <w:rPr>
          <w:bCs/>
          <w:sz w:val="28"/>
          <w:szCs w:val="28"/>
          <w:lang w:val="it-IT"/>
        </w:rPr>
        <w:t>)</w:t>
      </w:r>
      <w:r w:rsidRPr="00BE289D">
        <w:rPr>
          <w:sz w:val="28"/>
          <w:szCs w:val="28"/>
          <w:lang w:val="it-IT"/>
        </w:rPr>
        <w:t>, môn Lịch sử Đảng Cộng sản Việt Nam; …</w:t>
      </w:r>
    </w:p>
    <w:p w14:paraId="77972CFA" w14:textId="7DB39C48" w:rsidR="004C1243" w:rsidRPr="00BE289D" w:rsidRDefault="00BE289D" w:rsidP="00BE289D">
      <w:pPr>
        <w:spacing w:after="0" w:line="360" w:lineRule="auto"/>
        <w:ind w:firstLine="720"/>
        <w:jc w:val="both"/>
        <w:rPr>
          <w:rFonts w:ascii="Times New Roman Bold" w:hAnsi="Times New Roman Bold"/>
          <w:spacing w:val="-8"/>
          <w:sz w:val="28"/>
          <w:szCs w:val="28"/>
          <w:lang w:val="it-IT"/>
        </w:rPr>
      </w:pPr>
      <w:r w:rsidRPr="00BE289D">
        <w:rPr>
          <w:rFonts w:ascii="Times New Roman Bold" w:eastAsia="Aptos" w:hAnsi="Times New Roman Bold"/>
          <w:b/>
          <w:spacing w:val="-8"/>
          <w:sz w:val="28"/>
          <w:lang w:val="it-IT"/>
        </w:rPr>
        <w:lastRenderedPageBreak/>
        <w:t>4.</w:t>
      </w:r>
      <w:r w:rsidR="004C1243" w:rsidRPr="00BE289D">
        <w:rPr>
          <w:rFonts w:ascii="Times New Roman Bold" w:eastAsia="Aptos" w:hAnsi="Times New Roman Bold"/>
          <w:b/>
          <w:spacing w:val="-8"/>
          <w:sz w:val="28"/>
          <w:lang w:val="vi-VN"/>
        </w:rPr>
        <w:t xml:space="preserve"> Gợi mở những nội dung để các giảng viên trong Khoa trao đổi, thảo luận</w:t>
      </w:r>
    </w:p>
    <w:p w14:paraId="4F9C3A87" w14:textId="37AA6407" w:rsidR="003D6981" w:rsidRPr="00BE289D" w:rsidRDefault="004C1243" w:rsidP="0056645D">
      <w:pPr>
        <w:spacing w:after="0" w:line="360" w:lineRule="auto"/>
        <w:jc w:val="both"/>
        <w:rPr>
          <w:rFonts w:eastAsia="Aptos"/>
          <w:bCs/>
          <w:sz w:val="28"/>
          <w:lang w:val="vi-VN"/>
        </w:rPr>
      </w:pPr>
      <w:r w:rsidRPr="00BE289D">
        <w:rPr>
          <w:rFonts w:eastAsia="Aptos"/>
          <w:bCs/>
          <w:sz w:val="28"/>
          <w:lang w:val="vi-VN"/>
        </w:rPr>
        <w:t xml:space="preserve">          </w:t>
      </w:r>
      <w:r w:rsidR="003D6981" w:rsidRPr="00BE289D">
        <w:rPr>
          <w:rFonts w:eastAsia="Aptos"/>
          <w:bCs/>
          <w:sz w:val="28"/>
          <w:lang w:val="vi-VN"/>
        </w:rPr>
        <w:t xml:space="preserve">- </w:t>
      </w:r>
      <w:r w:rsidR="003D6981" w:rsidRPr="00BE289D">
        <w:rPr>
          <w:rFonts w:eastAsia="Aptos"/>
          <w:bCs/>
          <w:i/>
          <w:iCs/>
          <w:sz w:val="28"/>
          <w:lang w:val="vi-VN"/>
        </w:rPr>
        <w:t>Vấn đề 1</w:t>
      </w:r>
      <w:r w:rsidR="003D6981" w:rsidRPr="00BE289D">
        <w:rPr>
          <w:rFonts w:eastAsia="Aptos"/>
          <w:bCs/>
          <w:sz w:val="28"/>
          <w:lang w:val="vi-VN"/>
        </w:rPr>
        <w:t>: Việt Nam cần phải làm gì để đảm bảo thực hiện đường lối đối ngoại hòa bình, hữu nghị, hợp tác và phát triển với Trung Quốc trong khi Trung Quốc vẫn giữ tư tưởng Đại Hán trong việc thực hiên chính sách biên giới?</w:t>
      </w:r>
    </w:p>
    <w:p w14:paraId="377E3AD0" w14:textId="2B26701A" w:rsidR="003D6981" w:rsidRPr="00BE289D" w:rsidRDefault="003D6981" w:rsidP="0056645D">
      <w:pPr>
        <w:spacing w:after="0" w:line="360" w:lineRule="auto"/>
        <w:jc w:val="both"/>
        <w:rPr>
          <w:rFonts w:eastAsia="Aptos"/>
          <w:bCs/>
          <w:sz w:val="28"/>
          <w:lang w:val="vi-VN"/>
        </w:rPr>
      </w:pPr>
      <w:r w:rsidRPr="00BE289D">
        <w:rPr>
          <w:rFonts w:eastAsia="Aptos"/>
          <w:bCs/>
          <w:sz w:val="28"/>
          <w:lang w:val="vi-VN"/>
        </w:rPr>
        <w:t xml:space="preserve">     </w:t>
      </w:r>
      <w:r w:rsidR="00BE289D" w:rsidRPr="00BE289D">
        <w:rPr>
          <w:rFonts w:eastAsia="Aptos"/>
          <w:bCs/>
          <w:sz w:val="28"/>
          <w:lang w:val="vi-VN"/>
        </w:rPr>
        <w:t xml:space="preserve">     </w:t>
      </w:r>
      <w:r w:rsidRPr="00BE289D">
        <w:rPr>
          <w:rFonts w:eastAsia="Aptos"/>
          <w:bCs/>
          <w:sz w:val="28"/>
          <w:lang w:val="vi-VN"/>
        </w:rPr>
        <w:t xml:space="preserve">- </w:t>
      </w:r>
      <w:r w:rsidRPr="000F1FBF">
        <w:rPr>
          <w:rFonts w:eastAsia="Aptos"/>
          <w:bCs/>
          <w:i/>
          <w:iCs/>
          <w:sz w:val="28"/>
          <w:lang w:val="vi-VN"/>
        </w:rPr>
        <w:t>Vấn đề 2</w:t>
      </w:r>
      <w:r w:rsidRPr="00BE289D">
        <w:rPr>
          <w:rFonts w:eastAsia="Aptos"/>
          <w:bCs/>
          <w:sz w:val="28"/>
          <w:lang w:val="vi-VN"/>
        </w:rPr>
        <w:t>: Những khó khăn, thách thức đặt ra đối với Việt Nam trong quan hệ ngoại giao với các nước trên thế giới trước ảnh hưởng của Trung Quố</w:t>
      </w:r>
      <w:r w:rsidR="00C07952" w:rsidRPr="00BE289D">
        <w:rPr>
          <w:rFonts w:eastAsia="Aptos"/>
          <w:bCs/>
          <w:sz w:val="28"/>
          <w:lang w:val="vi-VN"/>
        </w:rPr>
        <w:t>c (xét trường hợp với Lào và Campuchia)?</w:t>
      </w:r>
    </w:p>
    <w:p w14:paraId="0C5DF53D" w14:textId="1ECC3B5C" w:rsidR="003D6981" w:rsidRPr="00173314" w:rsidRDefault="003D6981" w:rsidP="000F1FBF">
      <w:pPr>
        <w:spacing w:after="0" w:line="360" w:lineRule="auto"/>
        <w:jc w:val="both"/>
        <w:rPr>
          <w:rFonts w:eastAsia="Aptos"/>
          <w:bCs/>
          <w:sz w:val="28"/>
          <w:lang w:val="vi-VN"/>
        </w:rPr>
      </w:pPr>
      <w:r w:rsidRPr="00BE289D">
        <w:rPr>
          <w:rFonts w:eastAsia="Aptos"/>
          <w:bCs/>
          <w:sz w:val="28"/>
          <w:lang w:val="vi-VN"/>
        </w:rPr>
        <w:t xml:space="preserve">     </w:t>
      </w:r>
      <w:r w:rsidR="00BE289D" w:rsidRPr="00BE289D">
        <w:rPr>
          <w:rFonts w:eastAsia="Aptos"/>
          <w:bCs/>
          <w:sz w:val="28"/>
          <w:lang w:val="vi-VN"/>
        </w:rPr>
        <w:t xml:space="preserve">     </w:t>
      </w:r>
      <w:r w:rsidRPr="00BE289D">
        <w:rPr>
          <w:rFonts w:eastAsia="Aptos"/>
          <w:bCs/>
          <w:sz w:val="28"/>
          <w:lang w:val="vi-VN"/>
        </w:rPr>
        <w:t xml:space="preserve">- </w:t>
      </w:r>
      <w:r w:rsidRPr="000F1FBF">
        <w:rPr>
          <w:rFonts w:eastAsia="Aptos"/>
          <w:bCs/>
          <w:i/>
          <w:iCs/>
          <w:sz w:val="28"/>
          <w:lang w:val="vi-VN"/>
        </w:rPr>
        <w:t>Vấn đề 3</w:t>
      </w:r>
      <w:r w:rsidRPr="00BE289D">
        <w:rPr>
          <w:rFonts w:eastAsia="Aptos"/>
          <w:bCs/>
          <w:sz w:val="28"/>
          <w:lang w:val="vi-VN"/>
        </w:rPr>
        <w:t xml:space="preserve">: Những cơ hội thuận lợi </w:t>
      </w:r>
      <w:r w:rsidR="00E32F27" w:rsidRPr="00BE289D">
        <w:rPr>
          <w:rFonts w:eastAsia="Aptos"/>
          <w:bCs/>
          <w:sz w:val="28"/>
          <w:lang w:val="vi-VN"/>
        </w:rPr>
        <w:t xml:space="preserve">mà </w:t>
      </w:r>
      <w:r w:rsidRPr="00BE289D">
        <w:rPr>
          <w:rFonts w:eastAsia="Aptos"/>
          <w:bCs/>
          <w:sz w:val="28"/>
          <w:lang w:val="vi-VN"/>
        </w:rPr>
        <w:t>Việt Nam có thể tranh thủ để phát triển kinh tế và nâng cao sức mạnh tổng hợp quốc gia trong bối cảnh Trung Quốc đang “trỗi dậy”?</w:t>
      </w:r>
    </w:p>
    <w:p w14:paraId="0B95E3F4" w14:textId="77777777" w:rsidR="004C1243" w:rsidRPr="00016088" w:rsidRDefault="004C1243" w:rsidP="00173314">
      <w:pPr>
        <w:spacing w:after="0" w:line="278" w:lineRule="auto"/>
        <w:rPr>
          <w:rFonts w:eastAsia="Aptos"/>
          <w:bCs/>
          <w:i/>
          <w:iCs/>
          <w:sz w:val="28"/>
        </w:rPr>
      </w:pPr>
      <w:r w:rsidRPr="00EA0EA2">
        <w:rPr>
          <w:rFonts w:eastAsia="Aptos"/>
          <w:bCs/>
          <w:i/>
          <w:iCs/>
          <w:sz w:val="28"/>
          <w:lang w:val="vi-VN"/>
        </w:rPr>
        <w:t xml:space="preserve">                                                                        </w:t>
      </w:r>
      <w:r>
        <w:rPr>
          <w:rFonts w:eastAsia="Aptos"/>
          <w:bCs/>
          <w:i/>
          <w:iCs/>
          <w:sz w:val="28"/>
          <w:lang w:val="vi-VN"/>
        </w:rPr>
        <w:t xml:space="preserve">  </w:t>
      </w:r>
      <w:r w:rsidRPr="003A41D5">
        <w:rPr>
          <w:rFonts w:eastAsia="Aptos"/>
          <w:bCs/>
          <w:i/>
          <w:iCs/>
          <w:sz w:val="28"/>
          <w:lang w:val="vi-VN"/>
        </w:rPr>
        <w:t xml:space="preserve"> </w:t>
      </w:r>
      <w:r w:rsidRPr="00EA0EA2">
        <w:rPr>
          <w:rFonts w:eastAsia="Aptos"/>
          <w:bCs/>
          <w:i/>
          <w:iCs/>
          <w:sz w:val="28"/>
          <w:lang w:val="vi-VN"/>
        </w:rPr>
        <w:t>Hà Nộ</w:t>
      </w:r>
      <w:r>
        <w:rPr>
          <w:rFonts w:eastAsia="Aptos"/>
          <w:bCs/>
          <w:i/>
          <w:iCs/>
          <w:sz w:val="28"/>
          <w:lang w:val="vi-VN"/>
        </w:rPr>
        <w:t xml:space="preserve">i, ngày </w:t>
      </w:r>
      <w:r w:rsidR="0037264A">
        <w:rPr>
          <w:rFonts w:eastAsia="Aptos"/>
          <w:bCs/>
          <w:i/>
          <w:iCs/>
          <w:sz w:val="28"/>
        </w:rPr>
        <w:t xml:space="preserve"> </w:t>
      </w:r>
      <w:r w:rsidR="001962CF">
        <w:rPr>
          <w:rFonts w:eastAsia="Aptos"/>
          <w:bCs/>
          <w:i/>
          <w:iCs/>
          <w:sz w:val="28"/>
        </w:rPr>
        <w:t>13</w:t>
      </w:r>
      <w:r w:rsidR="0037264A">
        <w:rPr>
          <w:rFonts w:eastAsia="Aptos"/>
          <w:bCs/>
          <w:i/>
          <w:iCs/>
          <w:sz w:val="28"/>
        </w:rPr>
        <w:t xml:space="preserve"> </w:t>
      </w:r>
      <w:r>
        <w:rPr>
          <w:rFonts w:eastAsia="Aptos"/>
          <w:bCs/>
          <w:i/>
          <w:iCs/>
          <w:sz w:val="28"/>
          <w:lang w:val="vi-VN"/>
        </w:rPr>
        <w:t xml:space="preserve"> tháng</w:t>
      </w:r>
      <w:r w:rsidR="0037264A">
        <w:rPr>
          <w:rFonts w:eastAsia="Aptos"/>
          <w:bCs/>
          <w:i/>
          <w:iCs/>
          <w:sz w:val="28"/>
        </w:rPr>
        <w:t xml:space="preserve"> 3</w:t>
      </w:r>
      <w:r w:rsidRPr="00EA0EA2">
        <w:rPr>
          <w:rFonts w:eastAsia="Aptos"/>
          <w:bCs/>
          <w:i/>
          <w:iCs/>
          <w:sz w:val="28"/>
          <w:lang w:val="vi-VN"/>
        </w:rPr>
        <w:t xml:space="preserve"> năm 20</w:t>
      </w:r>
      <w:r w:rsidR="0037264A">
        <w:rPr>
          <w:rFonts w:eastAsia="Aptos"/>
          <w:bCs/>
          <w:i/>
          <w:iCs/>
          <w:sz w:val="28"/>
        </w:rPr>
        <w:t>26</w:t>
      </w:r>
    </w:p>
    <w:tbl>
      <w:tblPr>
        <w:tblStyle w:val="TableGrid1"/>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gridCol w:w="4678"/>
      </w:tblGrid>
      <w:tr w:rsidR="004C1243" w:rsidRPr="00FA46AA" w14:paraId="00641846" w14:textId="77777777" w:rsidTr="0041404C">
        <w:tc>
          <w:tcPr>
            <w:tcW w:w="4673" w:type="dxa"/>
            <w:hideMark/>
          </w:tcPr>
          <w:p w14:paraId="71BE21B9" w14:textId="77777777" w:rsidR="005F7A8D" w:rsidRDefault="005F7A8D" w:rsidP="00173314">
            <w:pPr>
              <w:spacing w:line="278" w:lineRule="auto"/>
              <w:rPr>
                <w:rFonts w:eastAsia="Aptos"/>
                <w:i/>
                <w:iCs/>
                <w:sz w:val="28"/>
              </w:rPr>
            </w:pPr>
          </w:p>
          <w:p w14:paraId="2620B477" w14:textId="77777777" w:rsidR="005F7A8D" w:rsidRPr="005F7A8D" w:rsidRDefault="005F7A8D" w:rsidP="00173314">
            <w:pPr>
              <w:spacing w:line="278" w:lineRule="auto"/>
              <w:rPr>
                <w:rFonts w:eastAsia="Aptos"/>
                <w:b/>
                <w:bCs/>
                <w:i/>
                <w:iCs/>
                <w:sz w:val="28"/>
              </w:rPr>
            </w:pPr>
          </w:p>
        </w:tc>
        <w:tc>
          <w:tcPr>
            <w:tcW w:w="4678" w:type="dxa"/>
            <w:hideMark/>
          </w:tcPr>
          <w:p w14:paraId="4FB7EF41" w14:textId="42B16FD1" w:rsidR="004C1243" w:rsidRPr="000F1FBF" w:rsidRDefault="004C1243" w:rsidP="00173314">
            <w:pPr>
              <w:spacing w:line="278" w:lineRule="auto"/>
              <w:rPr>
                <w:rFonts w:eastAsia="Aptos"/>
                <w:b/>
                <w:bCs/>
                <w:sz w:val="28"/>
              </w:rPr>
            </w:pPr>
            <w:r w:rsidRPr="00EA0EA2">
              <w:rPr>
                <w:rFonts w:eastAsia="Aptos"/>
                <w:b/>
                <w:bCs/>
                <w:sz w:val="28"/>
                <w:lang w:val="vi-VN"/>
              </w:rPr>
              <w:t xml:space="preserve">         </w:t>
            </w:r>
            <w:r w:rsidR="000F1FBF">
              <w:rPr>
                <w:rFonts w:eastAsia="Aptos"/>
                <w:b/>
                <w:bCs/>
                <w:sz w:val="28"/>
              </w:rPr>
              <w:t>CHỦ THỂ GIỚI THIỆU SPKH</w:t>
            </w:r>
          </w:p>
          <w:p w14:paraId="5E626907" w14:textId="77777777" w:rsidR="004C1243" w:rsidRPr="00EA0EA2" w:rsidRDefault="004C1243" w:rsidP="00173314">
            <w:pPr>
              <w:spacing w:line="278" w:lineRule="auto"/>
              <w:rPr>
                <w:rFonts w:eastAsia="Aptos"/>
                <w:i/>
                <w:iCs/>
                <w:sz w:val="28"/>
                <w:lang w:val="vi-VN"/>
              </w:rPr>
            </w:pPr>
            <w:r w:rsidRPr="00EA0EA2">
              <w:rPr>
                <w:rFonts w:eastAsia="Aptos"/>
                <w:b/>
                <w:bCs/>
                <w:sz w:val="28"/>
                <w:lang w:val="vi-VN"/>
              </w:rPr>
              <w:t xml:space="preserve">              </w:t>
            </w:r>
            <w:r w:rsidRPr="003A41D5">
              <w:rPr>
                <w:rFonts w:eastAsia="Aptos"/>
                <w:b/>
                <w:bCs/>
                <w:sz w:val="28"/>
                <w:lang w:val="vi-VN"/>
              </w:rPr>
              <w:t xml:space="preserve">       </w:t>
            </w:r>
            <w:r w:rsidRPr="00EA0EA2">
              <w:rPr>
                <w:rFonts w:eastAsia="Aptos"/>
                <w:i/>
                <w:iCs/>
                <w:sz w:val="28"/>
                <w:lang w:val="vi-VN"/>
              </w:rPr>
              <w:t>(Ký và ghi rõ họ tên)</w:t>
            </w:r>
          </w:p>
        </w:tc>
      </w:tr>
    </w:tbl>
    <w:p w14:paraId="0015BB65" w14:textId="77777777" w:rsidR="000F1FBF" w:rsidRDefault="004C1243" w:rsidP="009F1F22">
      <w:pPr>
        <w:spacing w:after="160" w:line="278" w:lineRule="auto"/>
        <w:rPr>
          <w:rFonts w:eastAsia="Aptos"/>
          <w:b/>
          <w:bCs/>
          <w:kern w:val="2"/>
          <w:sz w:val="28"/>
          <w:szCs w:val="24"/>
          <w14:ligatures w14:val="standardContextual"/>
        </w:rPr>
      </w:pPr>
      <w:r w:rsidRPr="00FA46AA">
        <w:rPr>
          <w:rFonts w:eastAsia="Aptos"/>
          <w:bCs/>
          <w:kern w:val="2"/>
          <w:sz w:val="28"/>
          <w:szCs w:val="24"/>
          <w:lang w:val="vi-VN"/>
          <w14:ligatures w14:val="standardContextual"/>
        </w:rPr>
        <w:t xml:space="preserve">           </w:t>
      </w:r>
      <w:r w:rsidRPr="00FA46AA">
        <w:rPr>
          <w:rFonts w:eastAsia="Aptos"/>
          <w:b/>
          <w:bCs/>
          <w:kern w:val="2"/>
          <w:sz w:val="28"/>
          <w:szCs w:val="24"/>
          <w:lang w:val="vi-VN"/>
          <w14:ligatures w14:val="standardContextual"/>
        </w:rPr>
        <w:t xml:space="preserve">                                           </w:t>
      </w:r>
      <w:r w:rsidR="000F1FBF">
        <w:rPr>
          <w:rFonts w:eastAsia="Aptos"/>
          <w:b/>
          <w:bCs/>
          <w:kern w:val="2"/>
          <w:sz w:val="28"/>
          <w:szCs w:val="24"/>
          <w14:ligatures w14:val="standardContextual"/>
        </w:rPr>
        <w:t xml:space="preserve">                               </w:t>
      </w:r>
    </w:p>
    <w:p w14:paraId="3646BD7A" w14:textId="77777777" w:rsidR="000F1FBF" w:rsidRDefault="000F1FBF" w:rsidP="009F1F22">
      <w:pPr>
        <w:spacing w:after="160" w:line="278" w:lineRule="auto"/>
        <w:rPr>
          <w:rFonts w:eastAsia="Aptos"/>
          <w:b/>
          <w:bCs/>
          <w:kern w:val="2"/>
          <w:sz w:val="28"/>
          <w:szCs w:val="24"/>
          <w14:ligatures w14:val="standardContextual"/>
        </w:rPr>
      </w:pPr>
    </w:p>
    <w:p w14:paraId="1B03EA08" w14:textId="10FDAE83" w:rsidR="00B40C42" w:rsidRPr="000F1FBF" w:rsidRDefault="000F1FBF" w:rsidP="009F1F22">
      <w:pPr>
        <w:spacing w:after="160" w:line="278" w:lineRule="auto"/>
        <w:rPr>
          <w:rFonts w:eastAsia="Aptos"/>
          <w:kern w:val="2"/>
          <w:sz w:val="28"/>
          <w:szCs w:val="24"/>
          <w:lang w:val="vi-VN"/>
          <w14:ligatures w14:val="standardContextual"/>
        </w:rPr>
      </w:pPr>
      <w:r>
        <w:rPr>
          <w:rFonts w:eastAsia="Aptos"/>
          <w:b/>
          <w:bCs/>
          <w:kern w:val="2"/>
          <w:sz w:val="28"/>
          <w:szCs w:val="24"/>
          <w14:ligatures w14:val="standardContextual"/>
        </w:rPr>
        <w:t xml:space="preserve">                                                                                       </w:t>
      </w:r>
      <w:r w:rsidR="004C1243" w:rsidRPr="00FA46AA">
        <w:rPr>
          <w:rFonts w:eastAsia="Aptos"/>
          <w:b/>
          <w:bCs/>
          <w:kern w:val="2"/>
          <w:sz w:val="28"/>
          <w:szCs w:val="24"/>
          <w:lang w:val="vi-VN"/>
          <w14:ligatures w14:val="standardContextual"/>
        </w:rPr>
        <w:t xml:space="preserve">   </w:t>
      </w:r>
      <w:r w:rsidRPr="000F1FBF">
        <w:rPr>
          <w:rFonts w:eastAsia="Aptos"/>
          <w:b/>
          <w:bCs/>
          <w:kern w:val="2"/>
          <w:sz w:val="28"/>
          <w:szCs w:val="24"/>
          <w:lang w:val="vi-VN"/>
          <w14:ligatures w14:val="standardContextual"/>
        </w:rPr>
        <w:t>Nguyễn Thị</w:t>
      </w:r>
      <w:r w:rsidR="009F1F22" w:rsidRPr="00FA46AA">
        <w:rPr>
          <w:rFonts w:eastAsia="Aptos"/>
          <w:b/>
          <w:bCs/>
          <w:kern w:val="2"/>
          <w:sz w:val="28"/>
          <w:szCs w:val="24"/>
          <w:lang w:val="vi-VN"/>
          <w14:ligatures w14:val="standardContextual"/>
        </w:rPr>
        <w:t xml:space="preserve"> Giang</w:t>
      </w:r>
    </w:p>
    <w:sectPr w:rsidR="00B40C42" w:rsidRPr="000F1FBF" w:rsidSect="004C1243">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5705A" w14:textId="77777777" w:rsidR="00C60F7D" w:rsidRDefault="00C60F7D" w:rsidP="00A30569">
      <w:pPr>
        <w:spacing w:after="0" w:line="240" w:lineRule="auto"/>
      </w:pPr>
      <w:r>
        <w:separator/>
      </w:r>
    </w:p>
  </w:endnote>
  <w:endnote w:type="continuationSeparator" w:id="0">
    <w:p w14:paraId="6CE6A9C0" w14:textId="77777777" w:rsidR="00C60F7D" w:rsidRDefault="00C60F7D" w:rsidP="00A30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3"/>
    <w:family w:val="swiss"/>
    <w:pitch w:val="variable"/>
    <w:sig w:usb0="E5002EFF" w:usb1="C200ACFF"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Bold Italic">
    <w:altName w:val="Times New Roman"/>
    <w:panose1 w:val="00000000000000000000"/>
    <w:charset w:val="00"/>
    <w:family w:val="roman"/>
    <w:notTrueType/>
    <w:pitch w:val="default"/>
  </w:font>
  <w:font w:name="Times New Roman Bold">
    <w:altName w:val="Times New Roman"/>
    <w:panose1 w:val="00000000000000000000"/>
    <w:charset w:val="00"/>
    <w:family w:val="roman"/>
    <w:notTrueType/>
    <w:pitch w:val="default"/>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298306"/>
      <w:docPartObj>
        <w:docPartGallery w:val="Page Numbers (Bottom of Page)"/>
        <w:docPartUnique/>
      </w:docPartObj>
    </w:sdtPr>
    <w:sdtEndPr>
      <w:rPr>
        <w:noProof/>
      </w:rPr>
    </w:sdtEndPr>
    <w:sdtContent>
      <w:p w14:paraId="3B1D3DBD" w14:textId="77777777" w:rsidR="00E15E9C" w:rsidRDefault="00E15E9C">
        <w:pPr>
          <w:pStyle w:val="Footer"/>
          <w:jc w:val="center"/>
        </w:pPr>
        <w:r>
          <w:fldChar w:fldCharType="begin"/>
        </w:r>
        <w:r>
          <w:instrText xml:space="preserve"> PAGE   \* MERGEFORMAT </w:instrText>
        </w:r>
        <w:r>
          <w:fldChar w:fldCharType="separate"/>
        </w:r>
        <w:r w:rsidR="00A57D9D">
          <w:rPr>
            <w:noProof/>
          </w:rPr>
          <w:t>11</w:t>
        </w:r>
        <w:r>
          <w:rPr>
            <w:noProof/>
          </w:rPr>
          <w:fldChar w:fldCharType="end"/>
        </w:r>
      </w:p>
    </w:sdtContent>
  </w:sdt>
  <w:p w14:paraId="6BD64576" w14:textId="77777777" w:rsidR="00E15E9C" w:rsidRDefault="00E15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191F1" w14:textId="77777777" w:rsidR="00C60F7D" w:rsidRDefault="00C60F7D" w:rsidP="00A30569">
      <w:pPr>
        <w:spacing w:after="0" w:line="240" w:lineRule="auto"/>
      </w:pPr>
      <w:r>
        <w:separator/>
      </w:r>
    </w:p>
  </w:footnote>
  <w:footnote w:type="continuationSeparator" w:id="0">
    <w:p w14:paraId="5219388F" w14:textId="77777777" w:rsidR="00C60F7D" w:rsidRDefault="00C60F7D" w:rsidP="00A30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E75CD"/>
    <w:multiLevelType w:val="hybridMultilevel"/>
    <w:tmpl w:val="085E4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B0547D"/>
    <w:multiLevelType w:val="hybridMultilevel"/>
    <w:tmpl w:val="43F2250C"/>
    <w:lvl w:ilvl="0" w:tplc="00AE68F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3AF20F6B"/>
    <w:multiLevelType w:val="hybridMultilevel"/>
    <w:tmpl w:val="86BEA356"/>
    <w:lvl w:ilvl="0" w:tplc="0E460176">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C5A634F"/>
    <w:multiLevelType w:val="hybridMultilevel"/>
    <w:tmpl w:val="1CA68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7954740">
    <w:abstractNumId w:val="3"/>
  </w:num>
  <w:num w:numId="2" w16cid:durableId="1387870181">
    <w:abstractNumId w:val="0"/>
  </w:num>
  <w:num w:numId="3" w16cid:durableId="1616249318">
    <w:abstractNumId w:val="1"/>
  </w:num>
  <w:num w:numId="4" w16cid:durableId="473837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1243"/>
    <w:rsid w:val="0000192B"/>
    <w:rsid w:val="0002601F"/>
    <w:rsid w:val="00030B0B"/>
    <w:rsid w:val="0003731B"/>
    <w:rsid w:val="00065481"/>
    <w:rsid w:val="00066BB2"/>
    <w:rsid w:val="00071A49"/>
    <w:rsid w:val="00076254"/>
    <w:rsid w:val="000A10AF"/>
    <w:rsid w:val="000A4D99"/>
    <w:rsid w:val="000D4EDA"/>
    <w:rsid w:val="000E08D4"/>
    <w:rsid w:val="000E44C4"/>
    <w:rsid w:val="000F1FBF"/>
    <w:rsid w:val="000F3F49"/>
    <w:rsid w:val="00136320"/>
    <w:rsid w:val="00155B84"/>
    <w:rsid w:val="00173314"/>
    <w:rsid w:val="00181989"/>
    <w:rsid w:val="001962CF"/>
    <w:rsid w:val="001A09DF"/>
    <w:rsid w:val="001A3295"/>
    <w:rsid w:val="001B2918"/>
    <w:rsid w:val="001B3944"/>
    <w:rsid w:val="001C4EBC"/>
    <w:rsid w:val="001D6D1F"/>
    <w:rsid w:val="00216A29"/>
    <w:rsid w:val="00226CA5"/>
    <w:rsid w:val="00256EE6"/>
    <w:rsid w:val="00264663"/>
    <w:rsid w:val="002700B0"/>
    <w:rsid w:val="00273BAC"/>
    <w:rsid w:val="00280ACB"/>
    <w:rsid w:val="00283C48"/>
    <w:rsid w:val="00293C46"/>
    <w:rsid w:val="00295F62"/>
    <w:rsid w:val="002B281A"/>
    <w:rsid w:val="002B37CF"/>
    <w:rsid w:val="002C13DE"/>
    <w:rsid w:val="00314014"/>
    <w:rsid w:val="00327742"/>
    <w:rsid w:val="00360010"/>
    <w:rsid w:val="0037264A"/>
    <w:rsid w:val="00377662"/>
    <w:rsid w:val="00385A81"/>
    <w:rsid w:val="00391DC2"/>
    <w:rsid w:val="003A7600"/>
    <w:rsid w:val="003D6981"/>
    <w:rsid w:val="00402967"/>
    <w:rsid w:val="0041404C"/>
    <w:rsid w:val="00416F7F"/>
    <w:rsid w:val="00431427"/>
    <w:rsid w:val="00436F02"/>
    <w:rsid w:val="004374CA"/>
    <w:rsid w:val="004544F7"/>
    <w:rsid w:val="00465024"/>
    <w:rsid w:val="00473826"/>
    <w:rsid w:val="004C1243"/>
    <w:rsid w:val="004E5B38"/>
    <w:rsid w:val="004E6C53"/>
    <w:rsid w:val="00517A2B"/>
    <w:rsid w:val="00524C94"/>
    <w:rsid w:val="00554FB5"/>
    <w:rsid w:val="0056645D"/>
    <w:rsid w:val="005678E7"/>
    <w:rsid w:val="00574468"/>
    <w:rsid w:val="00584075"/>
    <w:rsid w:val="00594A5D"/>
    <w:rsid w:val="005D3FD0"/>
    <w:rsid w:val="005E7250"/>
    <w:rsid w:val="005F33E1"/>
    <w:rsid w:val="005F7A8D"/>
    <w:rsid w:val="005F7D55"/>
    <w:rsid w:val="006016D2"/>
    <w:rsid w:val="00605039"/>
    <w:rsid w:val="0062255E"/>
    <w:rsid w:val="00650A6D"/>
    <w:rsid w:val="00660CC2"/>
    <w:rsid w:val="006750E5"/>
    <w:rsid w:val="00690193"/>
    <w:rsid w:val="006A28CE"/>
    <w:rsid w:val="006A47E5"/>
    <w:rsid w:val="00711D90"/>
    <w:rsid w:val="00726764"/>
    <w:rsid w:val="00736046"/>
    <w:rsid w:val="007730B9"/>
    <w:rsid w:val="007919A4"/>
    <w:rsid w:val="0079679E"/>
    <w:rsid w:val="007A45D7"/>
    <w:rsid w:val="007B272B"/>
    <w:rsid w:val="007C4DED"/>
    <w:rsid w:val="007E6C82"/>
    <w:rsid w:val="007F0091"/>
    <w:rsid w:val="007F3DD6"/>
    <w:rsid w:val="007F776F"/>
    <w:rsid w:val="007F7BAC"/>
    <w:rsid w:val="008041DE"/>
    <w:rsid w:val="00810555"/>
    <w:rsid w:val="00814776"/>
    <w:rsid w:val="00816B6F"/>
    <w:rsid w:val="00864434"/>
    <w:rsid w:val="008657AF"/>
    <w:rsid w:val="00914F8F"/>
    <w:rsid w:val="00955895"/>
    <w:rsid w:val="00965C9A"/>
    <w:rsid w:val="009A5D2C"/>
    <w:rsid w:val="009A72B2"/>
    <w:rsid w:val="009E69B7"/>
    <w:rsid w:val="009F1F22"/>
    <w:rsid w:val="00A03022"/>
    <w:rsid w:val="00A11D91"/>
    <w:rsid w:val="00A12735"/>
    <w:rsid w:val="00A30569"/>
    <w:rsid w:val="00A57D9D"/>
    <w:rsid w:val="00A83CDF"/>
    <w:rsid w:val="00A9032E"/>
    <w:rsid w:val="00AC6FCA"/>
    <w:rsid w:val="00AF52B6"/>
    <w:rsid w:val="00B40C42"/>
    <w:rsid w:val="00B57837"/>
    <w:rsid w:val="00B71FF9"/>
    <w:rsid w:val="00B72015"/>
    <w:rsid w:val="00BA3713"/>
    <w:rsid w:val="00BA63C7"/>
    <w:rsid w:val="00BC3B7D"/>
    <w:rsid w:val="00BC7A4B"/>
    <w:rsid w:val="00BD6921"/>
    <w:rsid w:val="00BE14EA"/>
    <w:rsid w:val="00BE289D"/>
    <w:rsid w:val="00BE295F"/>
    <w:rsid w:val="00C07952"/>
    <w:rsid w:val="00C10B71"/>
    <w:rsid w:val="00C316F0"/>
    <w:rsid w:val="00C340C9"/>
    <w:rsid w:val="00C42431"/>
    <w:rsid w:val="00C55B81"/>
    <w:rsid w:val="00C60F7D"/>
    <w:rsid w:val="00C90783"/>
    <w:rsid w:val="00CC7003"/>
    <w:rsid w:val="00CE0867"/>
    <w:rsid w:val="00CE1168"/>
    <w:rsid w:val="00CF569F"/>
    <w:rsid w:val="00D03D58"/>
    <w:rsid w:val="00D42492"/>
    <w:rsid w:val="00DA5556"/>
    <w:rsid w:val="00DC0A4B"/>
    <w:rsid w:val="00E15E9C"/>
    <w:rsid w:val="00E32F27"/>
    <w:rsid w:val="00E34294"/>
    <w:rsid w:val="00E37339"/>
    <w:rsid w:val="00E46CCA"/>
    <w:rsid w:val="00E854BF"/>
    <w:rsid w:val="00EA47C7"/>
    <w:rsid w:val="00EC3BAB"/>
    <w:rsid w:val="00ED5D88"/>
    <w:rsid w:val="00F12534"/>
    <w:rsid w:val="00F3780F"/>
    <w:rsid w:val="00F52BD7"/>
    <w:rsid w:val="00F60827"/>
    <w:rsid w:val="00FA46AA"/>
    <w:rsid w:val="00FC0584"/>
    <w:rsid w:val="00FC7066"/>
    <w:rsid w:val="00FE5CC7"/>
    <w:rsid w:val="00FF5603"/>
    <w:rsid w:val="00FF6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2933B"/>
  <w15:docId w15:val="{14A6317A-AE57-4D41-A513-5B52EFFB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3E1"/>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243"/>
    <w:pPr>
      <w:ind w:left="720"/>
      <w:contextualSpacing/>
    </w:pPr>
  </w:style>
  <w:style w:type="table" w:customStyle="1" w:styleId="TableGrid1">
    <w:name w:val="Table Grid1"/>
    <w:basedOn w:val="TableNormal"/>
    <w:next w:val="TableGrid"/>
    <w:uiPriority w:val="39"/>
    <w:rsid w:val="004C1243"/>
    <w:pPr>
      <w:spacing w:after="0" w:line="240" w:lineRule="auto"/>
    </w:pPr>
    <w:rPr>
      <w:rFonts w:ascii="Times New Roman" w:hAnsi="Times New Roman"/>
      <w:kern w:val="2"/>
      <w:sz w:val="28"/>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C1243"/>
    <w:rPr>
      <w:i/>
      <w:iCs/>
    </w:rPr>
  </w:style>
  <w:style w:type="table" w:styleId="TableGrid">
    <w:name w:val="Table Grid"/>
    <w:basedOn w:val="TableNormal"/>
    <w:uiPriority w:val="59"/>
    <w:rsid w:val="004C1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57837"/>
    <w:pPr>
      <w:spacing w:before="100" w:beforeAutospacing="1" w:after="100" w:afterAutospacing="1" w:line="240" w:lineRule="auto"/>
    </w:pPr>
    <w:rPr>
      <w:rFonts w:eastAsia="Times New Roman"/>
      <w:szCs w:val="24"/>
    </w:rPr>
  </w:style>
  <w:style w:type="paragraph" w:styleId="Header">
    <w:name w:val="header"/>
    <w:basedOn w:val="Normal"/>
    <w:link w:val="HeaderChar"/>
    <w:uiPriority w:val="99"/>
    <w:unhideWhenUsed/>
    <w:rsid w:val="00A30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569"/>
    <w:rPr>
      <w:rFonts w:ascii="Times New Roman" w:eastAsia="Calibri" w:hAnsi="Times New Roman" w:cs="Times New Roman"/>
      <w:sz w:val="24"/>
    </w:rPr>
  </w:style>
  <w:style w:type="paragraph" w:styleId="Footer">
    <w:name w:val="footer"/>
    <w:basedOn w:val="Normal"/>
    <w:link w:val="FooterChar"/>
    <w:uiPriority w:val="99"/>
    <w:unhideWhenUsed/>
    <w:rsid w:val="00A30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569"/>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92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EC55E1-12C7-4679-BC8F-C3DB7133F7BB}">
  <ds:schemaRefs>
    <ds:schemaRef ds:uri="http://schemas.openxmlformats.org/officeDocument/2006/bibliography"/>
  </ds:schemaRefs>
</ds:datastoreItem>
</file>

<file path=customXml/itemProps2.xml><?xml version="1.0" encoding="utf-8"?>
<ds:datastoreItem xmlns:ds="http://schemas.openxmlformats.org/officeDocument/2006/customXml" ds:itemID="{188289C9-5B72-4C46-81EC-F808CCEE03DE}"/>
</file>

<file path=customXml/itemProps3.xml><?xml version="1.0" encoding="utf-8"?>
<ds:datastoreItem xmlns:ds="http://schemas.openxmlformats.org/officeDocument/2006/customXml" ds:itemID="{F41FBF97-8C55-4B7D-96BC-D89D6AC3D216}"/>
</file>

<file path=customXml/itemProps4.xml><?xml version="1.0" encoding="utf-8"?>
<ds:datastoreItem xmlns:ds="http://schemas.openxmlformats.org/officeDocument/2006/customXml" ds:itemID="{4350C22C-F132-4504-9453-873610171472}"/>
</file>

<file path=docProps/app.xml><?xml version="1.0" encoding="utf-8"?>
<Properties xmlns="http://schemas.openxmlformats.org/officeDocument/2006/extended-properties" xmlns:vt="http://schemas.openxmlformats.org/officeDocument/2006/docPropsVTypes">
  <Template>Normal</Template>
  <TotalTime>4354</TotalTime>
  <Pages>1</Pages>
  <Words>3363</Words>
  <Characters>19175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Hoàng Đạt</dc:creator>
  <cp:lastModifiedBy>Admin</cp:lastModifiedBy>
  <cp:revision>75</cp:revision>
  <dcterms:created xsi:type="dcterms:W3CDTF">2025-08-18T06:15:00Z</dcterms:created>
  <dcterms:modified xsi:type="dcterms:W3CDTF">2026-04-10T02:16:00Z</dcterms:modified>
</cp:coreProperties>
</file>